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6D5CB" w14:textId="23ACB5AC" w:rsidR="00143C7C" w:rsidRPr="00043144" w:rsidRDefault="00353CCC" w:rsidP="008615DD">
      <w:pPr>
        <w:rPr>
          <w:rFonts w:ascii="Arial" w:hAnsi="Arial" w:cs="Arial"/>
          <w:color w:val="0050FF" w:themeColor="text2"/>
          <w:sz w:val="36"/>
          <w:szCs w:val="36"/>
        </w:rPr>
      </w:pPr>
      <w:r w:rsidRPr="00043144">
        <w:rPr>
          <w:rFonts w:ascii="Arial" w:hAnsi="Arial" w:cs="Arial"/>
          <w:color w:val="0050FF" w:themeColor="text2"/>
          <w:sz w:val="36"/>
          <w:szCs w:val="36"/>
        </w:rPr>
        <w:t xml:space="preserve">Change </w:t>
      </w:r>
      <w:r w:rsidR="00686282" w:rsidRPr="00043144">
        <w:rPr>
          <w:rFonts w:ascii="Arial" w:hAnsi="Arial" w:cs="Arial"/>
          <w:color w:val="0050FF" w:themeColor="text2"/>
          <w:sz w:val="36"/>
          <w:szCs w:val="36"/>
        </w:rPr>
        <w:t>initiative recorder</w:t>
      </w:r>
    </w:p>
    <w:p w14:paraId="79797174" w14:textId="33C2545D" w:rsidR="00353CCC" w:rsidRPr="00043144" w:rsidRDefault="00353CCC" w:rsidP="00353CCC">
      <w:pPr>
        <w:rPr>
          <w:rFonts w:ascii="Times New Roman" w:hAnsi="Times New Roman" w:cs="Times New Roman"/>
          <w:color w:val="63666A" w:themeColor="text1"/>
        </w:rPr>
      </w:pPr>
      <w:r w:rsidRPr="00043144">
        <w:rPr>
          <w:rFonts w:ascii="Times New Roman" w:hAnsi="Times New Roman" w:cs="Times New Roman"/>
          <w:color w:val="63666A" w:themeColor="text1"/>
        </w:rPr>
        <w:t xml:space="preserve">Use the table below to record the details of the change or changes your organization is experiencing. Use the document as a “single-source of truth, referring back to it when developing or disseminating any communications out to </w:t>
      </w:r>
      <w:r w:rsidR="00CE7019" w:rsidRPr="00043144">
        <w:rPr>
          <w:rFonts w:ascii="Times New Roman" w:hAnsi="Times New Roman" w:cs="Times New Roman"/>
          <w:color w:val="63666A" w:themeColor="text1"/>
        </w:rPr>
        <w:t xml:space="preserve">sponsors, agents or stakeholders </w:t>
      </w:r>
      <w:r w:rsidRPr="00043144">
        <w:rPr>
          <w:rFonts w:ascii="Times New Roman" w:hAnsi="Times New Roman" w:cs="Times New Roman"/>
          <w:color w:val="63666A" w:themeColor="text1"/>
        </w:rPr>
        <w:t xml:space="preserve">to ensure messages alignment and accuracy. 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0050FF" w:themeColor="text2"/>
          <w:left w:val="single" w:sz="4" w:space="0" w:color="0050FF" w:themeColor="text2"/>
          <w:bottom w:val="single" w:sz="4" w:space="0" w:color="0050FF" w:themeColor="text2"/>
          <w:right w:val="single" w:sz="4" w:space="0" w:color="0050FF" w:themeColor="text2"/>
          <w:insideH w:val="none" w:sz="0" w:space="0" w:color="auto"/>
          <w:insideV w:val="single" w:sz="4" w:space="0" w:color="0050FF" w:themeColor="text2"/>
        </w:tblBorders>
        <w:tblLook w:val="04A0" w:firstRow="1" w:lastRow="0" w:firstColumn="1" w:lastColumn="0" w:noHBand="0" w:noVBand="1"/>
      </w:tblPr>
      <w:tblGrid>
        <w:gridCol w:w="1092"/>
        <w:gridCol w:w="2429"/>
        <w:gridCol w:w="2729"/>
        <w:gridCol w:w="3312"/>
        <w:gridCol w:w="3183"/>
      </w:tblGrid>
      <w:tr w:rsidR="00353CCC" w14:paraId="5E925148" w14:textId="77777777" w:rsidTr="008615DD">
        <w:trPr>
          <w:trHeight w:val="269"/>
        </w:trPr>
        <w:tc>
          <w:tcPr>
            <w:tcW w:w="1092" w:type="dxa"/>
            <w:tcBorders>
              <w:top w:val="single" w:sz="4" w:space="0" w:color="0050FF" w:themeColor="text2"/>
              <w:bottom w:val="nil"/>
              <w:right w:val="single" w:sz="4" w:space="0" w:color="FFFFFF" w:themeColor="background1"/>
            </w:tcBorders>
            <w:shd w:val="clear" w:color="auto" w:fill="0050FF" w:themeFill="text2"/>
          </w:tcPr>
          <w:p w14:paraId="363A0016" w14:textId="77777777" w:rsidR="00353CCC" w:rsidRPr="00043144" w:rsidRDefault="00353CCC" w:rsidP="008615DD">
            <w:pPr>
              <w:rPr>
                <w:rFonts w:ascii="Arial" w:hAnsi="Arial" w:cs="Arial"/>
                <w:color w:val="FFFFFF" w:themeColor="background1"/>
              </w:rPr>
            </w:pPr>
            <w:r w:rsidRPr="00043144">
              <w:rPr>
                <w:rFonts w:ascii="Arial" w:hAnsi="Arial" w:cs="Arial"/>
                <w:color w:val="FFFFFF" w:themeColor="background1"/>
              </w:rPr>
              <w:t>ID</w:t>
            </w:r>
          </w:p>
        </w:tc>
        <w:tc>
          <w:tcPr>
            <w:tcW w:w="2429" w:type="dxa"/>
            <w:tcBorders>
              <w:top w:val="single" w:sz="4" w:space="0" w:color="0050FF" w:themeColor="text2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50FF" w:themeFill="text2"/>
          </w:tcPr>
          <w:p w14:paraId="6A221246" w14:textId="77777777" w:rsidR="00353CCC" w:rsidRPr="00043144" w:rsidRDefault="00353CCC" w:rsidP="008615DD">
            <w:pPr>
              <w:rPr>
                <w:rFonts w:ascii="Arial" w:hAnsi="Arial" w:cs="Arial"/>
                <w:color w:val="FFFFFF" w:themeColor="background1"/>
              </w:rPr>
            </w:pPr>
            <w:r w:rsidRPr="00043144">
              <w:rPr>
                <w:rFonts w:ascii="Arial" w:hAnsi="Arial" w:cs="Arial"/>
                <w:color w:val="FFFFFF" w:themeColor="background1"/>
              </w:rPr>
              <w:t>Name</w:t>
            </w:r>
          </w:p>
        </w:tc>
        <w:tc>
          <w:tcPr>
            <w:tcW w:w="2729" w:type="dxa"/>
            <w:tcBorders>
              <w:top w:val="single" w:sz="4" w:space="0" w:color="0050FF" w:themeColor="text2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50FF" w:themeFill="text2"/>
          </w:tcPr>
          <w:p w14:paraId="3823EFCE" w14:textId="77777777" w:rsidR="00353CCC" w:rsidRPr="00043144" w:rsidRDefault="00353CCC" w:rsidP="008615DD">
            <w:pPr>
              <w:rPr>
                <w:rFonts w:ascii="Arial" w:hAnsi="Arial" w:cs="Arial"/>
                <w:color w:val="FFFFFF" w:themeColor="background1"/>
              </w:rPr>
            </w:pPr>
            <w:r w:rsidRPr="00043144">
              <w:rPr>
                <w:rFonts w:ascii="Arial" w:hAnsi="Arial" w:cs="Arial"/>
                <w:color w:val="FFFFFF" w:themeColor="background1"/>
              </w:rPr>
              <w:t>Objective</w:t>
            </w:r>
          </w:p>
        </w:tc>
        <w:tc>
          <w:tcPr>
            <w:tcW w:w="3312" w:type="dxa"/>
            <w:tcBorders>
              <w:top w:val="single" w:sz="4" w:space="0" w:color="0050FF" w:themeColor="text2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50FF" w:themeFill="text2"/>
          </w:tcPr>
          <w:p w14:paraId="55B38CA6" w14:textId="3576A8DC" w:rsidR="00353CCC" w:rsidRPr="00043144" w:rsidRDefault="00353CCC" w:rsidP="008615DD">
            <w:pPr>
              <w:rPr>
                <w:rFonts w:ascii="Arial" w:hAnsi="Arial" w:cs="Arial"/>
                <w:color w:val="FFFFFF" w:themeColor="background1"/>
              </w:rPr>
            </w:pPr>
            <w:r w:rsidRPr="00043144">
              <w:rPr>
                <w:rFonts w:ascii="Arial" w:hAnsi="Arial" w:cs="Arial"/>
                <w:color w:val="FFFFFF" w:themeColor="background1"/>
              </w:rPr>
              <w:t xml:space="preserve">Why? Why </w:t>
            </w:r>
            <w:r w:rsidR="00CE7019" w:rsidRPr="00043144">
              <w:rPr>
                <w:rFonts w:ascii="Arial" w:hAnsi="Arial" w:cs="Arial"/>
                <w:color w:val="FFFFFF" w:themeColor="background1"/>
              </w:rPr>
              <w:t>n</w:t>
            </w:r>
            <w:r w:rsidRPr="00043144">
              <w:rPr>
                <w:rFonts w:ascii="Arial" w:hAnsi="Arial" w:cs="Arial"/>
                <w:color w:val="FFFFFF" w:themeColor="background1"/>
              </w:rPr>
              <w:t>ow?</w:t>
            </w:r>
          </w:p>
        </w:tc>
        <w:tc>
          <w:tcPr>
            <w:tcW w:w="3183" w:type="dxa"/>
            <w:tcBorders>
              <w:top w:val="single" w:sz="4" w:space="0" w:color="0050FF" w:themeColor="text2"/>
              <w:left w:val="single" w:sz="4" w:space="0" w:color="FFFFFF" w:themeColor="background1"/>
              <w:bottom w:val="nil"/>
            </w:tcBorders>
            <w:shd w:val="clear" w:color="auto" w:fill="0050FF" w:themeFill="text2"/>
          </w:tcPr>
          <w:p w14:paraId="64279BD6" w14:textId="77777777" w:rsidR="00353CCC" w:rsidRPr="00043144" w:rsidRDefault="00353CCC" w:rsidP="008615DD">
            <w:pPr>
              <w:rPr>
                <w:rFonts w:ascii="Arial" w:hAnsi="Arial" w:cs="Arial"/>
                <w:color w:val="FFFFFF" w:themeColor="background1"/>
              </w:rPr>
            </w:pPr>
            <w:r w:rsidRPr="00043144">
              <w:rPr>
                <w:rFonts w:ascii="Arial" w:hAnsi="Arial" w:cs="Arial"/>
                <w:color w:val="FFFFFF" w:themeColor="background1"/>
              </w:rPr>
              <w:t>Scope</w:t>
            </w:r>
          </w:p>
        </w:tc>
      </w:tr>
      <w:tr w:rsidR="00353CCC" w14:paraId="10AC3F9A" w14:textId="77777777" w:rsidTr="008615DD">
        <w:trPr>
          <w:trHeight w:val="595"/>
        </w:trPr>
        <w:tc>
          <w:tcPr>
            <w:tcW w:w="1092" w:type="dxa"/>
            <w:tcBorders>
              <w:top w:val="nil"/>
            </w:tcBorders>
          </w:tcPr>
          <w:p w14:paraId="2E45309E" w14:textId="77777777" w:rsidR="00353CCC" w:rsidRPr="00043144" w:rsidRDefault="00353CCC" w:rsidP="0000141A">
            <w:pPr>
              <w:rPr>
                <w:rFonts w:ascii="Times New Roman" w:hAnsi="Times New Roman" w:cs="Times New Roman"/>
                <w:i/>
                <w:iCs/>
                <w:color w:val="63666A" w:themeColor="text1"/>
                <w:sz w:val="18"/>
                <w:szCs w:val="18"/>
              </w:rPr>
            </w:pPr>
            <w:r w:rsidRPr="00043144">
              <w:rPr>
                <w:rFonts w:ascii="Times New Roman" w:hAnsi="Times New Roman" w:cs="Times New Roman"/>
                <w:i/>
                <w:iCs/>
                <w:color w:val="63666A" w:themeColor="text1"/>
                <w:sz w:val="16"/>
                <w:szCs w:val="16"/>
              </w:rPr>
              <w:t>A unique identifier</w:t>
            </w:r>
          </w:p>
        </w:tc>
        <w:tc>
          <w:tcPr>
            <w:tcW w:w="2429" w:type="dxa"/>
            <w:tcBorders>
              <w:top w:val="nil"/>
            </w:tcBorders>
          </w:tcPr>
          <w:p w14:paraId="2F66E1BC" w14:textId="77777777" w:rsidR="00353CCC" w:rsidRPr="00043144" w:rsidRDefault="00353CCC" w:rsidP="0000141A">
            <w:pPr>
              <w:rPr>
                <w:rFonts w:ascii="Times New Roman" w:hAnsi="Times New Roman" w:cs="Times New Roman"/>
                <w:i/>
                <w:iCs/>
                <w:color w:val="63666A" w:themeColor="text1"/>
                <w:sz w:val="18"/>
                <w:szCs w:val="18"/>
              </w:rPr>
            </w:pPr>
            <w:r w:rsidRPr="00043144">
              <w:rPr>
                <w:rFonts w:ascii="Times New Roman" w:hAnsi="Times New Roman" w:cs="Times New Roman"/>
                <w:i/>
                <w:iCs/>
                <w:color w:val="63666A" w:themeColor="text1"/>
                <w:sz w:val="16"/>
                <w:szCs w:val="16"/>
              </w:rPr>
              <w:t>A title for the change to use for communication</w:t>
            </w:r>
          </w:p>
        </w:tc>
        <w:tc>
          <w:tcPr>
            <w:tcW w:w="2729" w:type="dxa"/>
            <w:tcBorders>
              <w:top w:val="nil"/>
            </w:tcBorders>
          </w:tcPr>
          <w:p w14:paraId="18EEB5F4" w14:textId="77777777" w:rsidR="00353CCC" w:rsidRPr="00043144" w:rsidRDefault="00353CCC" w:rsidP="0000141A">
            <w:pPr>
              <w:rPr>
                <w:rFonts w:ascii="Times New Roman" w:hAnsi="Times New Roman" w:cs="Times New Roman"/>
                <w:i/>
                <w:iCs/>
                <w:color w:val="63666A" w:themeColor="text1"/>
                <w:sz w:val="18"/>
                <w:szCs w:val="18"/>
              </w:rPr>
            </w:pPr>
            <w:r w:rsidRPr="00043144">
              <w:rPr>
                <w:rFonts w:ascii="Times New Roman" w:hAnsi="Times New Roman" w:cs="Times New Roman"/>
                <w:i/>
                <w:iCs/>
                <w:color w:val="63666A" w:themeColor="text1"/>
                <w:sz w:val="16"/>
                <w:szCs w:val="16"/>
              </w:rPr>
              <w:t>A 1-2 sentence summation that describes the nature of the change</w:t>
            </w:r>
          </w:p>
        </w:tc>
        <w:tc>
          <w:tcPr>
            <w:tcW w:w="3312" w:type="dxa"/>
            <w:tcBorders>
              <w:top w:val="nil"/>
            </w:tcBorders>
          </w:tcPr>
          <w:p w14:paraId="18C6FE27" w14:textId="77777777" w:rsidR="00353CCC" w:rsidRPr="00043144" w:rsidRDefault="00353CCC" w:rsidP="0000141A">
            <w:pPr>
              <w:rPr>
                <w:rFonts w:ascii="Times New Roman" w:hAnsi="Times New Roman" w:cs="Times New Roman"/>
                <w:i/>
                <w:iCs/>
                <w:color w:val="63666A" w:themeColor="text1"/>
                <w:sz w:val="18"/>
                <w:szCs w:val="18"/>
              </w:rPr>
            </w:pPr>
            <w:r w:rsidRPr="00043144">
              <w:rPr>
                <w:rFonts w:ascii="Times New Roman" w:hAnsi="Times New Roman" w:cs="Times New Roman"/>
                <w:i/>
                <w:iCs/>
                <w:color w:val="63666A" w:themeColor="text1"/>
                <w:sz w:val="16"/>
                <w:szCs w:val="16"/>
              </w:rPr>
              <w:t>A brief statement explaining the rationale for the change</w:t>
            </w:r>
          </w:p>
        </w:tc>
        <w:tc>
          <w:tcPr>
            <w:tcW w:w="3183" w:type="dxa"/>
            <w:tcBorders>
              <w:top w:val="nil"/>
            </w:tcBorders>
          </w:tcPr>
          <w:p w14:paraId="2510CD99" w14:textId="77777777" w:rsidR="00353CCC" w:rsidRPr="00043144" w:rsidRDefault="00353CCC" w:rsidP="0000141A">
            <w:pPr>
              <w:rPr>
                <w:rFonts w:ascii="Times New Roman" w:hAnsi="Times New Roman" w:cs="Times New Roman"/>
                <w:i/>
                <w:iCs/>
                <w:color w:val="63666A" w:themeColor="text1"/>
                <w:sz w:val="18"/>
                <w:szCs w:val="18"/>
              </w:rPr>
            </w:pPr>
            <w:r w:rsidRPr="00043144">
              <w:rPr>
                <w:rFonts w:ascii="Times New Roman" w:hAnsi="Times New Roman" w:cs="Times New Roman"/>
                <w:i/>
                <w:iCs/>
                <w:color w:val="63666A" w:themeColor="text1"/>
                <w:sz w:val="16"/>
                <w:szCs w:val="16"/>
              </w:rPr>
              <w:t>A brief description of the who/what areas will be impacted by the change</w:t>
            </w:r>
          </w:p>
        </w:tc>
      </w:tr>
      <w:tr w:rsidR="00353CCC" w14:paraId="7F34D117" w14:textId="77777777" w:rsidTr="008615DD">
        <w:trPr>
          <w:trHeight w:val="1008"/>
        </w:trPr>
        <w:tc>
          <w:tcPr>
            <w:tcW w:w="1092" w:type="dxa"/>
            <w:shd w:val="clear" w:color="auto" w:fill="F2F2F2" w:themeFill="background1" w:themeFillShade="F2"/>
          </w:tcPr>
          <w:p w14:paraId="3B10A254" w14:textId="7AEA73AC" w:rsidR="00353CCC" w:rsidRPr="00043144" w:rsidRDefault="00353CCC" w:rsidP="0000141A">
            <w:pPr>
              <w:rPr>
                <w:rFonts w:ascii="Arial" w:hAnsi="Arial" w:cs="Arial"/>
                <w:color w:val="0050FF" w:themeColor="text2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F2F2F2" w:themeFill="background1" w:themeFillShade="F2"/>
          </w:tcPr>
          <w:p w14:paraId="083050E1" w14:textId="33F9A33B" w:rsidR="00353CCC" w:rsidRPr="00043144" w:rsidRDefault="00353CCC" w:rsidP="0000141A">
            <w:pPr>
              <w:rPr>
                <w:rFonts w:ascii="Arial" w:hAnsi="Arial" w:cs="Arial"/>
                <w:color w:val="0050FF" w:themeColor="text2"/>
                <w:sz w:val="18"/>
                <w:szCs w:val="18"/>
              </w:rPr>
            </w:pPr>
          </w:p>
        </w:tc>
        <w:tc>
          <w:tcPr>
            <w:tcW w:w="2729" w:type="dxa"/>
            <w:shd w:val="clear" w:color="auto" w:fill="F2F2F2" w:themeFill="background1" w:themeFillShade="F2"/>
          </w:tcPr>
          <w:p w14:paraId="409B6B7B" w14:textId="0EA825FD" w:rsidR="00353CCC" w:rsidRPr="00043144" w:rsidRDefault="00353CCC" w:rsidP="0000141A">
            <w:pPr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</w:p>
        </w:tc>
        <w:tc>
          <w:tcPr>
            <w:tcW w:w="3312" w:type="dxa"/>
            <w:shd w:val="clear" w:color="auto" w:fill="F2F2F2" w:themeFill="background1" w:themeFillShade="F2"/>
          </w:tcPr>
          <w:p w14:paraId="257719D0" w14:textId="57CBC752" w:rsidR="00353CCC" w:rsidRPr="00043144" w:rsidRDefault="00353CCC" w:rsidP="0000141A">
            <w:pPr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</w:p>
        </w:tc>
        <w:tc>
          <w:tcPr>
            <w:tcW w:w="3183" w:type="dxa"/>
            <w:shd w:val="clear" w:color="auto" w:fill="F2F2F2" w:themeFill="background1" w:themeFillShade="F2"/>
          </w:tcPr>
          <w:p w14:paraId="65260904" w14:textId="469EDE87" w:rsidR="00353CCC" w:rsidRPr="00043144" w:rsidRDefault="00353CCC" w:rsidP="0000141A">
            <w:pPr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</w:p>
        </w:tc>
      </w:tr>
      <w:tr w:rsidR="00353CCC" w14:paraId="1B224211" w14:textId="77777777" w:rsidTr="008615DD">
        <w:trPr>
          <w:trHeight w:val="1008"/>
        </w:trPr>
        <w:tc>
          <w:tcPr>
            <w:tcW w:w="1092" w:type="dxa"/>
          </w:tcPr>
          <w:p w14:paraId="28465C1D" w14:textId="30F54F33" w:rsidR="00353CCC" w:rsidRPr="00043144" w:rsidRDefault="00353CCC" w:rsidP="0000141A">
            <w:pPr>
              <w:rPr>
                <w:rFonts w:ascii="Arial" w:hAnsi="Arial" w:cs="Arial"/>
                <w:color w:val="0050FF" w:themeColor="text2"/>
                <w:sz w:val="18"/>
                <w:szCs w:val="18"/>
              </w:rPr>
            </w:pPr>
          </w:p>
        </w:tc>
        <w:tc>
          <w:tcPr>
            <w:tcW w:w="2429" w:type="dxa"/>
          </w:tcPr>
          <w:p w14:paraId="2E4888A5" w14:textId="29C2CB13" w:rsidR="00353CCC" w:rsidRPr="00043144" w:rsidRDefault="00353CCC" w:rsidP="0000141A">
            <w:pPr>
              <w:rPr>
                <w:rFonts w:ascii="Arial" w:hAnsi="Arial" w:cs="Arial"/>
                <w:color w:val="0050FF" w:themeColor="text2"/>
                <w:sz w:val="18"/>
                <w:szCs w:val="18"/>
              </w:rPr>
            </w:pPr>
          </w:p>
        </w:tc>
        <w:tc>
          <w:tcPr>
            <w:tcW w:w="2729" w:type="dxa"/>
          </w:tcPr>
          <w:p w14:paraId="2FAF000D" w14:textId="457161D4" w:rsidR="00353CCC" w:rsidRPr="00043144" w:rsidRDefault="00353CCC" w:rsidP="0000141A">
            <w:pPr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</w:p>
        </w:tc>
        <w:tc>
          <w:tcPr>
            <w:tcW w:w="3312" w:type="dxa"/>
          </w:tcPr>
          <w:p w14:paraId="67A1D1F4" w14:textId="1C2152C7" w:rsidR="00353CCC" w:rsidRPr="00043144" w:rsidRDefault="00353CCC" w:rsidP="0000141A">
            <w:pPr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</w:p>
        </w:tc>
        <w:tc>
          <w:tcPr>
            <w:tcW w:w="3183" w:type="dxa"/>
          </w:tcPr>
          <w:p w14:paraId="460078AC" w14:textId="0F647676" w:rsidR="00353CCC" w:rsidRPr="00043144" w:rsidRDefault="00353CCC" w:rsidP="0000141A">
            <w:pPr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</w:p>
        </w:tc>
      </w:tr>
      <w:tr w:rsidR="00353CCC" w14:paraId="07968C6F" w14:textId="77777777" w:rsidTr="008615DD">
        <w:trPr>
          <w:trHeight w:val="1008"/>
        </w:trPr>
        <w:tc>
          <w:tcPr>
            <w:tcW w:w="1092" w:type="dxa"/>
            <w:shd w:val="clear" w:color="auto" w:fill="F2F2F2" w:themeFill="background1" w:themeFillShade="F2"/>
          </w:tcPr>
          <w:p w14:paraId="0C4D4904" w14:textId="77777777" w:rsidR="00353CCC" w:rsidRPr="00043144" w:rsidRDefault="00353CCC" w:rsidP="0000141A">
            <w:pPr>
              <w:rPr>
                <w:rFonts w:ascii="Arial" w:hAnsi="Arial" w:cs="Arial"/>
                <w:color w:val="0050FF" w:themeColor="text2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F2F2F2" w:themeFill="background1" w:themeFillShade="F2"/>
          </w:tcPr>
          <w:p w14:paraId="0BF6D2D5" w14:textId="77777777" w:rsidR="00353CCC" w:rsidRPr="00043144" w:rsidRDefault="00353CCC" w:rsidP="0000141A">
            <w:pPr>
              <w:rPr>
                <w:rFonts w:ascii="Arial" w:hAnsi="Arial" w:cs="Arial"/>
                <w:color w:val="0050FF" w:themeColor="text2"/>
                <w:sz w:val="18"/>
                <w:szCs w:val="18"/>
              </w:rPr>
            </w:pPr>
          </w:p>
        </w:tc>
        <w:tc>
          <w:tcPr>
            <w:tcW w:w="2729" w:type="dxa"/>
            <w:shd w:val="clear" w:color="auto" w:fill="F2F2F2" w:themeFill="background1" w:themeFillShade="F2"/>
          </w:tcPr>
          <w:p w14:paraId="1702E795" w14:textId="77777777" w:rsidR="00353CCC" w:rsidRPr="00043144" w:rsidRDefault="00353CCC" w:rsidP="0000141A">
            <w:pPr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</w:p>
        </w:tc>
        <w:tc>
          <w:tcPr>
            <w:tcW w:w="3312" w:type="dxa"/>
            <w:shd w:val="clear" w:color="auto" w:fill="F2F2F2" w:themeFill="background1" w:themeFillShade="F2"/>
          </w:tcPr>
          <w:p w14:paraId="657B0D6D" w14:textId="77777777" w:rsidR="00353CCC" w:rsidRPr="00043144" w:rsidRDefault="00353CCC" w:rsidP="0000141A">
            <w:pPr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</w:p>
        </w:tc>
        <w:tc>
          <w:tcPr>
            <w:tcW w:w="3183" w:type="dxa"/>
            <w:shd w:val="clear" w:color="auto" w:fill="F2F2F2" w:themeFill="background1" w:themeFillShade="F2"/>
          </w:tcPr>
          <w:p w14:paraId="3CBF07AF" w14:textId="77777777" w:rsidR="00353CCC" w:rsidRPr="00043144" w:rsidRDefault="00353CCC" w:rsidP="0000141A">
            <w:pPr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</w:p>
        </w:tc>
      </w:tr>
      <w:tr w:rsidR="00353CCC" w14:paraId="2BDC7B87" w14:textId="77777777" w:rsidTr="008615DD">
        <w:trPr>
          <w:trHeight w:val="1008"/>
        </w:trPr>
        <w:tc>
          <w:tcPr>
            <w:tcW w:w="1092" w:type="dxa"/>
          </w:tcPr>
          <w:p w14:paraId="35963938" w14:textId="77777777" w:rsidR="00353CCC" w:rsidRPr="00043144" w:rsidRDefault="00353CCC" w:rsidP="0000141A">
            <w:pPr>
              <w:rPr>
                <w:rFonts w:ascii="Arial" w:hAnsi="Arial" w:cs="Arial"/>
                <w:color w:val="0050FF" w:themeColor="text2"/>
                <w:sz w:val="18"/>
                <w:szCs w:val="18"/>
              </w:rPr>
            </w:pPr>
          </w:p>
        </w:tc>
        <w:tc>
          <w:tcPr>
            <w:tcW w:w="2429" w:type="dxa"/>
          </w:tcPr>
          <w:p w14:paraId="5F1DEA57" w14:textId="77777777" w:rsidR="00353CCC" w:rsidRPr="00043144" w:rsidRDefault="00353CCC" w:rsidP="0000141A">
            <w:pPr>
              <w:rPr>
                <w:rFonts w:ascii="Arial" w:hAnsi="Arial" w:cs="Arial"/>
                <w:color w:val="0050FF" w:themeColor="text2"/>
                <w:sz w:val="18"/>
                <w:szCs w:val="18"/>
              </w:rPr>
            </w:pPr>
          </w:p>
        </w:tc>
        <w:tc>
          <w:tcPr>
            <w:tcW w:w="2729" w:type="dxa"/>
          </w:tcPr>
          <w:p w14:paraId="19B3F302" w14:textId="77777777" w:rsidR="00353CCC" w:rsidRPr="00043144" w:rsidRDefault="00353CCC" w:rsidP="0000141A">
            <w:pPr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</w:p>
        </w:tc>
        <w:tc>
          <w:tcPr>
            <w:tcW w:w="3312" w:type="dxa"/>
          </w:tcPr>
          <w:p w14:paraId="277E60AE" w14:textId="77777777" w:rsidR="00353CCC" w:rsidRPr="00043144" w:rsidRDefault="00353CCC" w:rsidP="0000141A">
            <w:pPr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</w:p>
        </w:tc>
        <w:tc>
          <w:tcPr>
            <w:tcW w:w="3183" w:type="dxa"/>
          </w:tcPr>
          <w:p w14:paraId="364FBB98" w14:textId="77777777" w:rsidR="00353CCC" w:rsidRPr="00043144" w:rsidRDefault="00353CCC" w:rsidP="0000141A">
            <w:pPr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</w:p>
        </w:tc>
      </w:tr>
      <w:tr w:rsidR="00353CCC" w14:paraId="38FE9F64" w14:textId="77777777" w:rsidTr="008615DD">
        <w:trPr>
          <w:trHeight w:val="1008"/>
        </w:trPr>
        <w:tc>
          <w:tcPr>
            <w:tcW w:w="1092" w:type="dxa"/>
            <w:shd w:val="clear" w:color="auto" w:fill="F2F2F2" w:themeFill="background1" w:themeFillShade="F2"/>
          </w:tcPr>
          <w:p w14:paraId="447BC48E" w14:textId="77777777" w:rsidR="00353CCC" w:rsidRPr="00043144" w:rsidRDefault="00353CCC" w:rsidP="0000141A">
            <w:pPr>
              <w:rPr>
                <w:rFonts w:ascii="Arial" w:hAnsi="Arial" w:cs="Arial"/>
                <w:color w:val="0050FF" w:themeColor="text2"/>
                <w:sz w:val="18"/>
                <w:szCs w:val="18"/>
              </w:rPr>
            </w:pPr>
          </w:p>
        </w:tc>
        <w:tc>
          <w:tcPr>
            <w:tcW w:w="2429" w:type="dxa"/>
            <w:shd w:val="clear" w:color="auto" w:fill="F2F2F2" w:themeFill="background1" w:themeFillShade="F2"/>
          </w:tcPr>
          <w:p w14:paraId="5B30659C" w14:textId="77777777" w:rsidR="00353CCC" w:rsidRPr="00043144" w:rsidRDefault="00353CCC" w:rsidP="0000141A">
            <w:pPr>
              <w:rPr>
                <w:rFonts w:ascii="Arial" w:hAnsi="Arial" w:cs="Arial"/>
                <w:color w:val="0050FF" w:themeColor="text2"/>
                <w:sz w:val="18"/>
                <w:szCs w:val="18"/>
              </w:rPr>
            </w:pPr>
          </w:p>
        </w:tc>
        <w:tc>
          <w:tcPr>
            <w:tcW w:w="2729" w:type="dxa"/>
            <w:shd w:val="clear" w:color="auto" w:fill="F2F2F2" w:themeFill="background1" w:themeFillShade="F2"/>
          </w:tcPr>
          <w:p w14:paraId="6AB6EC55" w14:textId="77777777" w:rsidR="00353CCC" w:rsidRPr="00043144" w:rsidRDefault="00353CCC" w:rsidP="0000141A">
            <w:pPr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</w:p>
        </w:tc>
        <w:tc>
          <w:tcPr>
            <w:tcW w:w="3312" w:type="dxa"/>
            <w:shd w:val="clear" w:color="auto" w:fill="F2F2F2" w:themeFill="background1" w:themeFillShade="F2"/>
          </w:tcPr>
          <w:p w14:paraId="069570D8" w14:textId="77777777" w:rsidR="00353CCC" w:rsidRPr="00043144" w:rsidRDefault="00353CCC" w:rsidP="0000141A">
            <w:pPr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</w:p>
        </w:tc>
        <w:tc>
          <w:tcPr>
            <w:tcW w:w="3183" w:type="dxa"/>
            <w:shd w:val="clear" w:color="auto" w:fill="F2F2F2" w:themeFill="background1" w:themeFillShade="F2"/>
          </w:tcPr>
          <w:p w14:paraId="2E16BA87" w14:textId="77777777" w:rsidR="00353CCC" w:rsidRPr="00043144" w:rsidRDefault="00353CCC" w:rsidP="0000141A">
            <w:pPr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</w:p>
        </w:tc>
      </w:tr>
      <w:tr w:rsidR="00353CCC" w14:paraId="5B97E4DE" w14:textId="77777777" w:rsidTr="008615DD">
        <w:trPr>
          <w:trHeight w:val="1008"/>
        </w:trPr>
        <w:tc>
          <w:tcPr>
            <w:tcW w:w="1092" w:type="dxa"/>
          </w:tcPr>
          <w:p w14:paraId="1B358AB5" w14:textId="77777777" w:rsidR="00353CCC" w:rsidRPr="00043144" w:rsidRDefault="00353CCC" w:rsidP="0000141A">
            <w:pPr>
              <w:rPr>
                <w:rFonts w:ascii="Arial" w:hAnsi="Arial" w:cs="Arial"/>
                <w:color w:val="0050FF" w:themeColor="text2"/>
                <w:sz w:val="18"/>
                <w:szCs w:val="18"/>
              </w:rPr>
            </w:pPr>
          </w:p>
        </w:tc>
        <w:tc>
          <w:tcPr>
            <w:tcW w:w="2429" w:type="dxa"/>
          </w:tcPr>
          <w:p w14:paraId="70171140" w14:textId="77777777" w:rsidR="00353CCC" w:rsidRPr="00043144" w:rsidRDefault="00353CCC" w:rsidP="0000141A">
            <w:pPr>
              <w:rPr>
                <w:rFonts w:ascii="Arial" w:hAnsi="Arial" w:cs="Arial"/>
                <w:color w:val="0050FF" w:themeColor="text2"/>
                <w:sz w:val="18"/>
                <w:szCs w:val="18"/>
              </w:rPr>
            </w:pPr>
          </w:p>
        </w:tc>
        <w:tc>
          <w:tcPr>
            <w:tcW w:w="2729" w:type="dxa"/>
          </w:tcPr>
          <w:p w14:paraId="3FFDB9BD" w14:textId="77777777" w:rsidR="00353CCC" w:rsidRPr="00043144" w:rsidRDefault="00353CCC" w:rsidP="0000141A">
            <w:pPr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</w:p>
        </w:tc>
        <w:tc>
          <w:tcPr>
            <w:tcW w:w="3312" w:type="dxa"/>
          </w:tcPr>
          <w:p w14:paraId="03CB5A4F" w14:textId="77777777" w:rsidR="00353CCC" w:rsidRPr="00043144" w:rsidRDefault="00353CCC" w:rsidP="0000141A">
            <w:pPr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</w:p>
        </w:tc>
        <w:tc>
          <w:tcPr>
            <w:tcW w:w="3183" w:type="dxa"/>
          </w:tcPr>
          <w:p w14:paraId="2B544997" w14:textId="77777777" w:rsidR="00353CCC" w:rsidRPr="00043144" w:rsidRDefault="00353CCC" w:rsidP="0000141A">
            <w:pPr>
              <w:rPr>
                <w:rFonts w:ascii="Times New Roman" w:hAnsi="Times New Roman" w:cs="Times New Roman"/>
                <w:color w:val="63666A" w:themeColor="text1"/>
                <w:sz w:val="18"/>
                <w:szCs w:val="18"/>
              </w:rPr>
            </w:pPr>
          </w:p>
        </w:tc>
      </w:tr>
    </w:tbl>
    <w:p w14:paraId="25B1EF67" w14:textId="77777777" w:rsidR="00353CCC" w:rsidRPr="00043144" w:rsidRDefault="00353CCC">
      <w:pPr>
        <w:rPr>
          <w:rFonts w:ascii="Times New Roman" w:hAnsi="Times New Roman" w:cs="Times New Roman"/>
        </w:rPr>
      </w:pPr>
    </w:p>
    <w:sectPr w:rsidR="00353CCC" w:rsidRPr="00043144" w:rsidSect="00353C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 Regular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CC"/>
    <w:rsid w:val="00043144"/>
    <w:rsid w:val="00143C7C"/>
    <w:rsid w:val="00353CCC"/>
    <w:rsid w:val="00686282"/>
    <w:rsid w:val="008615DD"/>
    <w:rsid w:val="00C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3B723"/>
  <w15:chartTrackingRefBased/>
  <w15:docId w15:val="{6465B58F-489E-47A2-991B-677FF91C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3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ipfli Theme">
  <a:themeElements>
    <a:clrScheme name="Wipfli Colors">
      <a:dk1>
        <a:srgbClr val="63666A"/>
      </a:dk1>
      <a:lt1>
        <a:sysClr val="window" lastClr="FFFFFF"/>
      </a:lt1>
      <a:dk2>
        <a:srgbClr val="0050FF"/>
      </a:dk2>
      <a:lt2>
        <a:srgbClr val="D0D3D4"/>
      </a:lt2>
      <a:accent1>
        <a:srgbClr val="8B84D7"/>
      </a:accent1>
      <a:accent2>
        <a:srgbClr val="ABCAE9"/>
      </a:accent2>
      <a:accent3>
        <a:srgbClr val="1D8296"/>
      </a:accent3>
      <a:accent4>
        <a:srgbClr val="676D99"/>
      </a:accent4>
      <a:accent5>
        <a:srgbClr val="41B6E6"/>
      </a:accent5>
      <a:accent6>
        <a:srgbClr val="00683B"/>
      </a:accent6>
      <a:hlink>
        <a:srgbClr val="0050FF"/>
      </a:hlink>
      <a:folHlink>
        <a:srgbClr val="D0D3D4"/>
      </a:folHlink>
    </a:clrScheme>
    <a:fontScheme name="Wipfli Fonts">
      <a:majorFont>
        <a:latin typeface="Montserrat Regular"/>
        <a:ea typeface=""/>
        <a:cs typeface=""/>
      </a:majorFont>
      <a:minorFont>
        <a:latin typeface="Montserra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2"/>
        </a:solidFill>
        <a:ln>
          <a:noFill/>
        </a:ln>
        <a:effectLst/>
      </a:spPr>
      <a:bodyPr rtlCol="0" anchor="ctr"/>
      <a:lstStyle>
        <a:defPPr algn="ctr">
          <a:defRPr sz="2200" dirty="0" err="1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>
          <a:lnSpc>
            <a:spcPts val="2800"/>
          </a:lnSpc>
          <a:spcBef>
            <a:spcPts val="1440"/>
          </a:spcBef>
          <a:defRPr sz="22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Wipfli Theme" id="{A3B7238A-1301-F547-B6A8-16A925B3D4D6}" vid="{40F30BEC-CF33-3F42-9442-63DEEA5F7C56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Zaikeya</dc:creator>
  <cp:keywords/>
  <dc:description/>
  <cp:lastModifiedBy>Schmedding, Teresa</cp:lastModifiedBy>
  <cp:revision>5</cp:revision>
  <dcterms:created xsi:type="dcterms:W3CDTF">2020-03-19T23:22:00Z</dcterms:created>
  <dcterms:modified xsi:type="dcterms:W3CDTF">2020-03-23T22:15:00Z</dcterms:modified>
</cp:coreProperties>
</file>