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521B6" w14:textId="21E1C594" w:rsidR="00B41496" w:rsidRPr="004C038B" w:rsidRDefault="00247B73" w:rsidP="00247B73">
      <w:pPr>
        <w:pStyle w:val="Title"/>
        <w:jc w:val="center"/>
        <w:rPr>
          <w:rFonts w:ascii="Arial" w:hAnsi="Arial" w:cs="Arial"/>
          <w:sz w:val="36"/>
          <w:szCs w:val="96"/>
        </w:rPr>
      </w:pPr>
      <w:r w:rsidRPr="004C038B">
        <w:rPr>
          <w:rFonts w:ascii="Arial" w:hAnsi="Arial" w:cs="Arial"/>
          <w:sz w:val="36"/>
          <w:szCs w:val="96"/>
        </w:rPr>
        <w:t xml:space="preserve">Request for proposal </w:t>
      </w:r>
    </w:p>
    <w:p w14:paraId="44ACC5CE" w14:textId="19F11AC0" w:rsidR="00247B73" w:rsidRPr="004C038B" w:rsidRDefault="00B41496" w:rsidP="00247B73">
      <w:pPr>
        <w:pStyle w:val="Title"/>
        <w:jc w:val="center"/>
        <w:rPr>
          <w:rFonts w:ascii="Arial" w:hAnsi="Arial" w:cs="Arial"/>
          <w:sz w:val="36"/>
          <w:szCs w:val="96"/>
        </w:rPr>
      </w:pPr>
      <w:r w:rsidRPr="004C038B">
        <w:rPr>
          <w:rFonts w:ascii="Arial" w:hAnsi="Arial" w:cs="Arial"/>
          <w:sz w:val="36"/>
          <w:szCs w:val="96"/>
        </w:rPr>
        <w:t>C</w:t>
      </w:r>
      <w:r w:rsidR="00247B73" w:rsidRPr="004C038B">
        <w:rPr>
          <w:rFonts w:ascii="Arial" w:hAnsi="Arial" w:cs="Arial"/>
          <w:sz w:val="36"/>
          <w:szCs w:val="96"/>
        </w:rPr>
        <w:t>ompliments of Wipfli LLP</w:t>
      </w:r>
    </w:p>
    <w:p w14:paraId="0E7643E0" w14:textId="33B74883" w:rsidR="00247B73" w:rsidRPr="004C038B" w:rsidRDefault="00247B73" w:rsidP="00247B73">
      <w:pPr>
        <w:pStyle w:val="Italics"/>
        <w:jc w:val="center"/>
        <w:rPr>
          <w:rFonts w:ascii="Times New Roman" w:hAnsi="Times New Roman" w:cs="Times New Roman"/>
          <w:bCs/>
          <w:i/>
          <w:iCs/>
        </w:rPr>
      </w:pPr>
      <w:r w:rsidRPr="004C038B">
        <w:rPr>
          <w:rFonts w:ascii="Times New Roman" w:hAnsi="Times New Roman" w:cs="Times New Roman"/>
        </w:rPr>
        <w:t>U</w:t>
      </w:r>
      <w:r w:rsidR="00E1192B" w:rsidRPr="004C038B">
        <w:rPr>
          <w:rFonts w:ascii="Times New Roman" w:hAnsi="Times New Roman" w:cs="Times New Roman"/>
        </w:rPr>
        <w:t>pdated</w:t>
      </w:r>
      <w:r w:rsidRPr="004C038B">
        <w:rPr>
          <w:rFonts w:ascii="Times New Roman" w:hAnsi="Times New Roman" w:cs="Times New Roman"/>
        </w:rPr>
        <w:t xml:space="preserve"> </w:t>
      </w:r>
      <w:r w:rsidR="00E80609">
        <w:rPr>
          <w:rFonts w:ascii="Times New Roman" w:hAnsi="Times New Roman" w:cs="Times New Roman"/>
        </w:rPr>
        <w:t>September</w:t>
      </w:r>
      <w:r w:rsidR="00E80609" w:rsidRPr="004C038B">
        <w:rPr>
          <w:rFonts w:ascii="Times New Roman" w:hAnsi="Times New Roman" w:cs="Times New Roman"/>
        </w:rPr>
        <w:t xml:space="preserve"> </w:t>
      </w:r>
      <w:r w:rsidR="003D68D1" w:rsidRPr="004C038B">
        <w:rPr>
          <w:rFonts w:ascii="Times New Roman" w:hAnsi="Times New Roman" w:cs="Times New Roman"/>
        </w:rPr>
        <w:t>202</w:t>
      </w:r>
      <w:r w:rsidR="001D3FB2">
        <w:rPr>
          <w:rFonts w:ascii="Times New Roman" w:hAnsi="Times New Roman" w:cs="Times New Roman"/>
        </w:rPr>
        <w:t>1</w:t>
      </w:r>
    </w:p>
    <w:p w14:paraId="6A168E96" w14:textId="77777777" w:rsidR="00247B73" w:rsidRPr="004C038B" w:rsidRDefault="00247B73" w:rsidP="00247B73">
      <w:pPr>
        <w:jc w:val="center"/>
        <w:rPr>
          <w:rFonts w:ascii="Arial" w:hAnsi="Arial" w:cs="Arial"/>
          <w:bCs/>
          <w:i/>
          <w:iCs/>
        </w:rPr>
      </w:pPr>
    </w:p>
    <w:p w14:paraId="7E6902C1" w14:textId="77777777" w:rsidR="00247B73" w:rsidRPr="004C038B" w:rsidRDefault="00247B73" w:rsidP="00247B73">
      <w:pPr>
        <w:jc w:val="center"/>
        <w:rPr>
          <w:rFonts w:ascii="Arial" w:hAnsi="Arial" w:cs="Arial"/>
          <w:bCs/>
          <w:i/>
          <w:iCs/>
        </w:rPr>
      </w:pPr>
    </w:p>
    <w:p w14:paraId="1889595D" w14:textId="77777777" w:rsidR="00247B73" w:rsidRPr="004C038B" w:rsidRDefault="00247B73" w:rsidP="00247B73">
      <w:pPr>
        <w:jc w:val="center"/>
        <w:rPr>
          <w:rFonts w:ascii="Arial" w:hAnsi="Arial" w:cs="Arial"/>
          <w:bCs/>
          <w:i/>
          <w:iCs/>
        </w:rPr>
      </w:pPr>
    </w:p>
    <w:p w14:paraId="7D9844EF" w14:textId="2D49D746" w:rsidR="00247B73" w:rsidRPr="004C038B" w:rsidRDefault="00247B73" w:rsidP="00247B73">
      <w:pPr>
        <w:pStyle w:val="ParagraphHeader"/>
        <w:jc w:val="center"/>
        <w:rPr>
          <w:rFonts w:ascii="Arial" w:hAnsi="Arial" w:cs="Arial"/>
        </w:rPr>
      </w:pPr>
      <w:r w:rsidRPr="004C038B">
        <w:rPr>
          <w:rFonts w:ascii="Arial" w:hAnsi="Arial" w:cs="Arial"/>
        </w:rPr>
        <w:t xml:space="preserve">(Entity </w:t>
      </w:r>
      <w:r w:rsidR="00E1192B" w:rsidRPr="004C038B">
        <w:rPr>
          <w:rFonts w:ascii="Arial" w:hAnsi="Arial" w:cs="Arial"/>
        </w:rPr>
        <w:t>n</w:t>
      </w:r>
      <w:r w:rsidRPr="004C038B">
        <w:rPr>
          <w:rFonts w:ascii="Arial" w:hAnsi="Arial" w:cs="Arial"/>
        </w:rPr>
        <w:t>ame)</w:t>
      </w:r>
    </w:p>
    <w:p w14:paraId="7B90E30F" w14:textId="59E8AD02" w:rsidR="003D68D1" w:rsidRPr="001D3FB2" w:rsidRDefault="00C36587" w:rsidP="00247B73">
      <w:pPr>
        <w:jc w:val="center"/>
        <w:rPr>
          <w:rFonts w:ascii="Times New Roman" w:hAnsi="Times New Roman" w:cs="Times New Roman"/>
          <w:sz w:val="34"/>
          <w:szCs w:val="34"/>
        </w:rPr>
      </w:pPr>
      <w:r w:rsidRPr="001D3FB2">
        <w:rPr>
          <w:rFonts w:ascii="Times New Roman" w:hAnsi="Times New Roman" w:cs="Times New Roman"/>
          <w:bCs/>
          <w:sz w:val="34"/>
          <w:szCs w:val="36"/>
        </w:rPr>
        <w:t>R</w:t>
      </w:r>
      <w:r w:rsidR="00247B73" w:rsidRPr="001D3FB2">
        <w:rPr>
          <w:rFonts w:ascii="Times New Roman" w:hAnsi="Times New Roman" w:cs="Times New Roman"/>
          <w:bCs/>
          <w:sz w:val="34"/>
          <w:szCs w:val="36"/>
        </w:rPr>
        <w:t xml:space="preserve">equest for proposal for </w:t>
      </w:r>
      <w:r w:rsidR="001D3FB2" w:rsidRPr="001D3FB2">
        <w:rPr>
          <w:rFonts w:ascii="Times New Roman" w:hAnsi="Times New Roman" w:cs="Times New Roman"/>
          <w:sz w:val="34"/>
          <w:szCs w:val="34"/>
        </w:rPr>
        <w:t xml:space="preserve">conducting </w:t>
      </w:r>
      <w:r w:rsidR="00E80609">
        <w:rPr>
          <w:rFonts w:ascii="Times New Roman" w:hAnsi="Times New Roman" w:cs="Times New Roman"/>
          <w:sz w:val="34"/>
          <w:szCs w:val="34"/>
        </w:rPr>
        <w:t xml:space="preserve">community needs </w:t>
      </w:r>
      <w:r w:rsidR="00E80609">
        <w:rPr>
          <w:rFonts w:ascii="Times New Roman" w:hAnsi="Times New Roman" w:cs="Times New Roman"/>
          <w:sz w:val="34"/>
          <w:szCs w:val="34"/>
        </w:rPr>
        <w:br/>
        <w:t>assessment</w:t>
      </w:r>
      <w:r w:rsidR="001D3FB2" w:rsidRPr="001D3FB2">
        <w:rPr>
          <w:rFonts w:ascii="Times New Roman" w:hAnsi="Times New Roman" w:cs="Times New Roman"/>
          <w:sz w:val="34"/>
          <w:szCs w:val="34"/>
        </w:rPr>
        <w:t xml:space="preserve"> </w:t>
      </w:r>
      <w:r w:rsidR="00280C42">
        <w:rPr>
          <w:rFonts w:ascii="Times New Roman" w:hAnsi="Times New Roman" w:cs="Times New Roman"/>
          <w:sz w:val="34"/>
          <w:szCs w:val="34"/>
        </w:rPr>
        <w:t>s</w:t>
      </w:r>
      <w:r w:rsidR="001D3FB2" w:rsidRPr="001D3FB2">
        <w:rPr>
          <w:rFonts w:ascii="Times New Roman" w:hAnsi="Times New Roman" w:cs="Times New Roman"/>
          <w:sz w:val="34"/>
          <w:szCs w:val="34"/>
        </w:rPr>
        <w:t>ervices</w:t>
      </w:r>
    </w:p>
    <w:p w14:paraId="2B64EF48" w14:textId="77777777" w:rsidR="00247B73" w:rsidRPr="004C038B" w:rsidRDefault="00247B73" w:rsidP="00247B73">
      <w:pPr>
        <w:jc w:val="center"/>
        <w:rPr>
          <w:rFonts w:ascii="Times New Roman" w:hAnsi="Times New Roman" w:cs="Times New Roman"/>
        </w:rPr>
      </w:pPr>
    </w:p>
    <w:p w14:paraId="533A1B49" w14:textId="77777777" w:rsidR="003D68D1" w:rsidRPr="004C038B" w:rsidRDefault="003D68D1" w:rsidP="00247B73">
      <w:pPr>
        <w:jc w:val="center"/>
        <w:rPr>
          <w:rFonts w:ascii="Times New Roman" w:hAnsi="Times New Roman" w:cs="Times New Roman"/>
        </w:rPr>
      </w:pPr>
    </w:p>
    <w:p w14:paraId="5CFBBF18" w14:textId="77777777" w:rsidR="003D68D1" w:rsidRPr="004C038B" w:rsidRDefault="003D68D1" w:rsidP="00247B73">
      <w:pPr>
        <w:jc w:val="center"/>
        <w:rPr>
          <w:rFonts w:ascii="Times New Roman" w:hAnsi="Times New Roman" w:cs="Times New Roman"/>
        </w:rPr>
      </w:pPr>
    </w:p>
    <w:p w14:paraId="5A3C6FE0" w14:textId="773590AA" w:rsidR="00247B73" w:rsidRPr="004C038B" w:rsidRDefault="00247B73" w:rsidP="00247B73">
      <w:pPr>
        <w:jc w:val="center"/>
        <w:rPr>
          <w:rFonts w:ascii="Times New Roman" w:hAnsi="Times New Roman" w:cs="Times New Roman"/>
        </w:rPr>
      </w:pPr>
      <w:r w:rsidRPr="004C038B">
        <w:rPr>
          <w:rFonts w:ascii="Times New Roman" w:hAnsi="Times New Roman" w:cs="Times New Roman"/>
        </w:rPr>
        <w:t>Inquiries and proposals should be directed to:</w:t>
      </w:r>
    </w:p>
    <w:p w14:paraId="5B9CD298" w14:textId="77777777" w:rsidR="00247B73" w:rsidRPr="004C038B" w:rsidRDefault="00247B73" w:rsidP="00247B73">
      <w:pPr>
        <w:jc w:val="center"/>
        <w:rPr>
          <w:rFonts w:ascii="Times New Roman" w:hAnsi="Times New Roman" w:cs="Times New Roman"/>
        </w:rPr>
      </w:pPr>
    </w:p>
    <w:p w14:paraId="2A47F27A" w14:textId="1392A12F" w:rsidR="00247B73" w:rsidRPr="004C038B" w:rsidRDefault="00247B73" w:rsidP="00247B73">
      <w:pPr>
        <w:jc w:val="center"/>
        <w:rPr>
          <w:rFonts w:ascii="Times New Roman" w:hAnsi="Times New Roman" w:cs="Times New Roman"/>
        </w:rPr>
      </w:pPr>
      <w:r w:rsidRPr="004C038B">
        <w:rPr>
          <w:rFonts w:ascii="Times New Roman" w:hAnsi="Times New Roman" w:cs="Times New Roman"/>
        </w:rPr>
        <w:t xml:space="preserve">Name: </w:t>
      </w:r>
      <w:r w:rsidRPr="004C038B">
        <w:rPr>
          <w:rFonts w:ascii="Times New Roman" w:hAnsi="Times New Roman" w:cs="Times New Roman"/>
        </w:rPr>
        <w:tab/>
      </w:r>
      <w:r w:rsidRPr="004C038B">
        <w:rPr>
          <w:rFonts w:ascii="Times New Roman" w:hAnsi="Times New Roman" w:cs="Times New Roman"/>
        </w:rPr>
        <w:tab/>
        <w:t>___________________________</w:t>
      </w:r>
    </w:p>
    <w:p w14:paraId="252E0352" w14:textId="77777777" w:rsidR="00247B73" w:rsidRPr="004C038B" w:rsidRDefault="00247B73" w:rsidP="00247B73">
      <w:pPr>
        <w:jc w:val="center"/>
        <w:rPr>
          <w:rFonts w:ascii="Times New Roman" w:hAnsi="Times New Roman" w:cs="Times New Roman"/>
        </w:rPr>
      </w:pPr>
    </w:p>
    <w:p w14:paraId="714221D3" w14:textId="3C45D75E" w:rsidR="00247B73" w:rsidRPr="004C038B" w:rsidRDefault="00247B73" w:rsidP="00247B73">
      <w:pPr>
        <w:jc w:val="center"/>
        <w:rPr>
          <w:rFonts w:ascii="Times New Roman" w:hAnsi="Times New Roman" w:cs="Times New Roman"/>
        </w:rPr>
      </w:pPr>
      <w:r w:rsidRPr="004C038B">
        <w:rPr>
          <w:rFonts w:ascii="Times New Roman" w:hAnsi="Times New Roman" w:cs="Times New Roman"/>
        </w:rPr>
        <w:t xml:space="preserve">Title: </w:t>
      </w:r>
      <w:r w:rsidRPr="004C038B">
        <w:rPr>
          <w:rFonts w:ascii="Times New Roman" w:hAnsi="Times New Roman" w:cs="Times New Roman"/>
        </w:rPr>
        <w:tab/>
      </w:r>
      <w:r w:rsidRPr="004C038B">
        <w:rPr>
          <w:rFonts w:ascii="Times New Roman" w:hAnsi="Times New Roman" w:cs="Times New Roman"/>
        </w:rPr>
        <w:tab/>
        <w:t>___________________________</w:t>
      </w:r>
    </w:p>
    <w:p w14:paraId="11188EF8" w14:textId="77777777" w:rsidR="00247B73" w:rsidRPr="004C038B" w:rsidRDefault="00247B73" w:rsidP="00247B73">
      <w:pPr>
        <w:jc w:val="center"/>
        <w:rPr>
          <w:rFonts w:ascii="Times New Roman" w:hAnsi="Times New Roman" w:cs="Times New Roman"/>
        </w:rPr>
      </w:pPr>
    </w:p>
    <w:p w14:paraId="7631888C" w14:textId="69846A92" w:rsidR="00247B73" w:rsidRPr="004C038B" w:rsidRDefault="00247B73" w:rsidP="00247B73">
      <w:pPr>
        <w:jc w:val="center"/>
        <w:rPr>
          <w:rFonts w:ascii="Times New Roman" w:hAnsi="Times New Roman" w:cs="Times New Roman"/>
        </w:rPr>
      </w:pPr>
      <w:r w:rsidRPr="004C038B">
        <w:rPr>
          <w:rFonts w:ascii="Times New Roman" w:hAnsi="Times New Roman" w:cs="Times New Roman"/>
        </w:rPr>
        <w:t xml:space="preserve">Entity: </w:t>
      </w:r>
      <w:r w:rsidRPr="004C038B">
        <w:rPr>
          <w:rFonts w:ascii="Times New Roman" w:hAnsi="Times New Roman" w:cs="Times New Roman"/>
        </w:rPr>
        <w:tab/>
      </w:r>
      <w:r w:rsidR="005A7F34" w:rsidRPr="004C038B">
        <w:rPr>
          <w:rFonts w:ascii="Times New Roman" w:hAnsi="Times New Roman" w:cs="Times New Roman"/>
        </w:rPr>
        <w:tab/>
      </w:r>
      <w:r w:rsidRPr="004C038B">
        <w:rPr>
          <w:rFonts w:ascii="Times New Roman" w:hAnsi="Times New Roman" w:cs="Times New Roman"/>
        </w:rPr>
        <w:t>___________________________</w:t>
      </w:r>
    </w:p>
    <w:p w14:paraId="6550557F" w14:textId="77777777" w:rsidR="00247B73" w:rsidRPr="004C038B" w:rsidRDefault="00247B73" w:rsidP="00247B73">
      <w:pPr>
        <w:jc w:val="center"/>
        <w:rPr>
          <w:rFonts w:ascii="Times New Roman" w:hAnsi="Times New Roman" w:cs="Times New Roman"/>
        </w:rPr>
      </w:pPr>
    </w:p>
    <w:p w14:paraId="55ECE60B" w14:textId="60D80A06" w:rsidR="00247B73" w:rsidRPr="004C038B" w:rsidRDefault="00247B73" w:rsidP="00247B73">
      <w:pPr>
        <w:jc w:val="center"/>
        <w:rPr>
          <w:rFonts w:ascii="Times New Roman" w:hAnsi="Times New Roman" w:cs="Times New Roman"/>
        </w:rPr>
      </w:pPr>
      <w:r w:rsidRPr="004C038B">
        <w:rPr>
          <w:rFonts w:ascii="Times New Roman" w:hAnsi="Times New Roman" w:cs="Times New Roman"/>
        </w:rPr>
        <w:t>Address:</w:t>
      </w:r>
      <w:r w:rsidRPr="004C038B">
        <w:rPr>
          <w:rFonts w:ascii="Times New Roman" w:hAnsi="Times New Roman" w:cs="Times New Roman"/>
        </w:rPr>
        <w:tab/>
        <w:t>___________________________</w:t>
      </w:r>
    </w:p>
    <w:p w14:paraId="7C4205F7" w14:textId="77777777" w:rsidR="00247B73" w:rsidRPr="004C038B" w:rsidRDefault="00247B73" w:rsidP="00247B73">
      <w:pPr>
        <w:jc w:val="center"/>
        <w:rPr>
          <w:rFonts w:ascii="Times New Roman" w:hAnsi="Times New Roman" w:cs="Times New Roman"/>
        </w:rPr>
      </w:pPr>
    </w:p>
    <w:p w14:paraId="0BEBC9FF" w14:textId="030E17DE" w:rsidR="00247B73" w:rsidRPr="004C038B" w:rsidRDefault="00247B73" w:rsidP="00247B73">
      <w:pPr>
        <w:jc w:val="center"/>
        <w:rPr>
          <w:rFonts w:ascii="Times New Roman" w:hAnsi="Times New Roman" w:cs="Times New Roman"/>
        </w:rPr>
      </w:pPr>
      <w:r w:rsidRPr="004C038B">
        <w:rPr>
          <w:rFonts w:ascii="Times New Roman" w:hAnsi="Times New Roman" w:cs="Times New Roman"/>
        </w:rPr>
        <w:t>Phone:</w:t>
      </w:r>
      <w:r w:rsidRPr="004C038B">
        <w:rPr>
          <w:rFonts w:ascii="Times New Roman" w:hAnsi="Times New Roman" w:cs="Times New Roman"/>
        </w:rPr>
        <w:tab/>
      </w:r>
      <w:r w:rsidRPr="004C038B">
        <w:rPr>
          <w:rFonts w:ascii="Times New Roman" w:hAnsi="Times New Roman" w:cs="Times New Roman"/>
        </w:rPr>
        <w:tab/>
        <w:t>___________________________</w:t>
      </w:r>
    </w:p>
    <w:p w14:paraId="6FB0F973" w14:textId="77777777" w:rsidR="00247B73" w:rsidRPr="004C038B" w:rsidRDefault="00247B73" w:rsidP="00247B73">
      <w:pPr>
        <w:jc w:val="center"/>
        <w:rPr>
          <w:rFonts w:ascii="Arial" w:hAnsi="Arial" w:cs="Arial"/>
        </w:rPr>
      </w:pPr>
    </w:p>
    <w:p w14:paraId="735EAB5B" w14:textId="77777777" w:rsidR="00247B73" w:rsidRPr="004C038B" w:rsidRDefault="00247B73" w:rsidP="00247B73">
      <w:pPr>
        <w:jc w:val="center"/>
        <w:rPr>
          <w:rFonts w:ascii="Arial" w:hAnsi="Arial" w:cs="Arial"/>
        </w:rPr>
      </w:pPr>
    </w:p>
    <w:p w14:paraId="3CD3292B" w14:textId="77777777" w:rsidR="00247B73" w:rsidRPr="004C038B" w:rsidRDefault="00247B73" w:rsidP="00247B73">
      <w:pPr>
        <w:jc w:val="center"/>
        <w:rPr>
          <w:rFonts w:ascii="Arial" w:hAnsi="Arial" w:cs="Arial"/>
        </w:rPr>
      </w:pPr>
    </w:p>
    <w:p w14:paraId="08F49757" w14:textId="0D7988D2" w:rsidR="00247B73" w:rsidRPr="004C038B" w:rsidRDefault="00247B73" w:rsidP="00247B73">
      <w:pPr>
        <w:pStyle w:val="ParagraphHeader"/>
        <w:jc w:val="center"/>
        <w:rPr>
          <w:rFonts w:ascii="Arial" w:hAnsi="Arial" w:cs="Arial"/>
        </w:rPr>
      </w:pPr>
      <w:r w:rsidRPr="004C038B">
        <w:rPr>
          <w:rFonts w:ascii="Arial" w:hAnsi="Arial" w:cs="Arial"/>
        </w:rPr>
        <w:t xml:space="preserve">Please consider sending your completed </w:t>
      </w:r>
      <w:r w:rsidR="00280C42">
        <w:rPr>
          <w:rFonts w:ascii="Arial" w:hAnsi="Arial" w:cs="Arial"/>
        </w:rPr>
        <w:t>r</w:t>
      </w:r>
      <w:r w:rsidRPr="004C038B">
        <w:rPr>
          <w:rFonts w:ascii="Arial" w:hAnsi="Arial" w:cs="Arial"/>
        </w:rPr>
        <w:t xml:space="preserve">equest for </w:t>
      </w:r>
      <w:r w:rsidR="00280C42">
        <w:rPr>
          <w:rFonts w:ascii="Arial" w:hAnsi="Arial" w:cs="Arial"/>
        </w:rPr>
        <w:t>p</w:t>
      </w:r>
      <w:r w:rsidRPr="004C038B">
        <w:rPr>
          <w:rFonts w:ascii="Arial" w:hAnsi="Arial" w:cs="Arial"/>
        </w:rPr>
        <w:t>roposal (RFP) to Wipfli.</w:t>
      </w:r>
    </w:p>
    <w:p w14:paraId="2A5EA053" w14:textId="73E5BFFE" w:rsidR="00247B73" w:rsidRPr="004C038B" w:rsidRDefault="00247B73" w:rsidP="00247B73">
      <w:pPr>
        <w:pStyle w:val="Italics"/>
        <w:jc w:val="center"/>
        <w:rPr>
          <w:rFonts w:ascii="Times New Roman" w:hAnsi="Times New Roman" w:cs="Times New Roman"/>
        </w:rPr>
      </w:pPr>
      <w:r w:rsidRPr="004C038B">
        <w:rPr>
          <w:rFonts w:ascii="Times New Roman" w:hAnsi="Times New Roman" w:cs="Times New Roman"/>
        </w:rPr>
        <w:t xml:space="preserve">Direct the RFP to </w:t>
      </w:r>
      <w:r w:rsidR="003D68D1" w:rsidRPr="004C038B">
        <w:rPr>
          <w:rFonts w:ascii="Times New Roman" w:hAnsi="Times New Roman" w:cs="Times New Roman"/>
        </w:rPr>
        <w:t>Brian Gaumont</w:t>
      </w:r>
      <w:r w:rsidRPr="004C038B">
        <w:rPr>
          <w:rFonts w:ascii="Times New Roman" w:hAnsi="Times New Roman" w:cs="Times New Roman"/>
        </w:rPr>
        <w:t xml:space="preserve"> via email at </w:t>
      </w:r>
      <w:hyperlink r:id="rId7" w:history="1">
        <w:r w:rsidRPr="004C038B">
          <w:rPr>
            <w:rStyle w:val="Hyperlink"/>
            <w:rFonts w:ascii="Times New Roman" w:hAnsi="Times New Roman" w:cs="Times New Roman"/>
            <w:i/>
          </w:rPr>
          <w:t>gfpbd@wipfli.com</w:t>
        </w:r>
      </w:hyperlink>
      <w:r w:rsidRPr="004C038B">
        <w:rPr>
          <w:rFonts w:ascii="Times New Roman" w:hAnsi="Times New Roman" w:cs="Times New Roman"/>
        </w:rPr>
        <w:t xml:space="preserve"> or via mail to:</w:t>
      </w:r>
    </w:p>
    <w:p w14:paraId="0B396114" w14:textId="77777777" w:rsidR="00247B73" w:rsidRPr="004C038B" w:rsidRDefault="00247B73" w:rsidP="00247B73">
      <w:pPr>
        <w:pStyle w:val="Italics"/>
        <w:jc w:val="center"/>
        <w:rPr>
          <w:rFonts w:ascii="Times New Roman" w:hAnsi="Times New Roman" w:cs="Times New Roman"/>
        </w:rPr>
      </w:pPr>
    </w:p>
    <w:p w14:paraId="334DF656" w14:textId="00495ED7" w:rsidR="00247B73" w:rsidRPr="004C038B" w:rsidRDefault="003D68D1" w:rsidP="00247B73">
      <w:pPr>
        <w:pStyle w:val="Italics"/>
        <w:jc w:val="center"/>
        <w:rPr>
          <w:rFonts w:ascii="Times New Roman" w:hAnsi="Times New Roman" w:cs="Times New Roman"/>
        </w:rPr>
      </w:pPr>
      <w:r w:rsidRPr="004C038B">
        <w:rPr>
          <w:rFonts w:ascii="Times New Roman" w:hAnsi="Times New Roman" w:cs="Times New Roman"/>
        </w:rPr>
        <w:t>Brian Gaumont</w:t>
      </w:r>
    </w:p>
    <w:p w14:paraId="50F01250" w14:textId="77777777" w:rsidR="00247B73" w:rsidRPr="004C038B" w:rsidRDefault="00247B73" w:rsidP="00247B73">
      <w:pPr>
        <w:pStyle w:val="Italics"/>
        <w:jc w:val="center"/>
        <w:rPr>
          <w:rFonts w:ascii="Times New Roman" w:hAnsi="Times New Roman" w:cs="Times New Roman"/>
        </w:rPr>
      </w:pPr>
      <w:r w:rsidRPr="004C038B">
        <w:rPr>
          <w:rFonts w:ascii="Times New Roman" w:hAnsi="Times New Roman" w:cs="Times New Roman"/>
        </w:rPr>
        <w:t>Wipfli LLP</w:t>
      </w:r>
    </w:p>
    <w:p w14:paraId="24FB756F" w14:textId="77777777" w:rsidR="00247B73" w:rsidRPr="004C038B" w:rsidRDefault="00247B73" w:rsidP="00247B73">
      <w:pPr>
        <w:pStyle w:val="Italics"/>
        <w:jc w:val="center"/>
        <w:rPr>
          <w:rFonts w:ascii="Times New Roman" w:hAnsi="Times New Roman" w:cs="Times New Roman"/>
        </w:rPr>
      </w:pPr>
      <w:r w:rsidRPr="004C038B">
        <w:rPr>
          <w:rFonts w:ascii="Times New Roman" w:hAnsi="Times New Roman" w:cs="Times New Roman"/>
        </w:rPr>
        <w:t>2501 West Beltline Hwy., Suite 401</w:t>
      </w:r>
    </w:p>
    <w:p w14:paraId="5DD4EC27" w14:textId="77777777" w:rsidR="00247B73" w:rsidRPr="004C038B" w:rsidRDefault="00247B73" w:rsidP="00247B73">
      <w:pPr>
        <w:pStyle w:val="Italics"/>
        <w:jc w:val="center"/>
        <w:rPr>
          <w:rFonts w:ascii="Times New Roman" w:hAnsi="Times New Roman" w:cs="Times New Roman"/>
        </w:rPr>
      </w:pPr>
      <w:r w:rsidRPr="004C038B">
        <w:rPr>
          <w:rFonts w:ascii="Times New Roman" w:hAnsi="Times New Roman" w:cs="Times New Roman"/>
        </w:rPr>
        <w:t>Madison, WI 53713</w:t>
      </w:r>
    </w:p>
    <w:p w14:paraId="4C748349" w14:textId="04D45892" w:rsidR="00247B73" w:rsidRPr="004C038B" w:rsidRDefault="00247B73" w:rsidP="00247B73">
      <w:pPr>
        <w:pStyle w:val="Title"/>
        <w:rPr>
          <w:rFonts w:ascii="Arial" w:hAnsi="Arial" w:cs="Arial"/>
        </w:rPr>
      </w:pPr>
      <w:r w:rsidRPr="004C038B">
        <w:rPr>
          <w:rFonts w:ascii="Times New Roman" w:hAnsi="Times New Roman" w:cs="Times New Roman"/>
        </w:rPr>
        <w:br w:type="page"/>
      </w:r>
      <w:r w:rsidRPr="004C038B">
        <w:rPr>
          <w:rFonts w:ascii="Arial" w:hAnsi="Arial" w:cs="Arial"/>
        </w:rPr>
        <w:lastRenderedPageBreak/>
        <w:t xml:space="preserve">Table of </w:t>
      </w:r>
      <w:r w:rsidR="00E1192B" w:rsidRPr="004C038B">
        <w:rPr>
          <w:rFonts w:ascii="Arial" w:hAnsi="Arial" w:cs="Arial"/>
        </w:rPr>
        <w:t>c</w:t>
      </w:r>
      <w:r w:rsidRPr="004C038B">
        <w:rPr>
          <w:rFonts w:ascii="Arial" w:hAnsi="Arial" w:cs="Arial"/>
        </w:rPr>
        <w:t>ontents</w:t>
      </w:r>
    </w:p>
    <w:p w14:paraId="02F4DE8B" w14:textId="77777777" w:rsidR="006D1C8B" w:rsidRPr="004C038B" w:rsidRDefault="006D1C8B" w:rsidP="00247B73">
      <w:pPr>
        <w:pStyle w:val="ParagraphHeader"/>
        <w:rPr>
          <w:rFonts w:ascii="Arial" w:hAnsi="Arial" w:cs="Arial"/>
        </w:rPr>
        <w:sectPr w:rsidR="006D1C8B" w:rsidRPr="004C038B" w:rsidSect="006D1C8B">
          <w:headerReference w:type="default" r:id="rId8"/>
          <w:footerReference w:type="default" r:id="rId9"/>
          <w:headerReference w:type="first" r:id="rId10"/>
          <w:pgSz w:w="12242" w:h="15842"/>
          <w:pgMar w:top="1440" w:right="1440" w:bottom="1440" w:left="1440" w:header="720" w:footer="684" w:gutter="0"/>
          <w:cols w:space="708"/>
          <w:titlePg/>
        </w:sectPr>
      </w:pPr>
    </w:p>
    <w:p w14:paraId="36B3EB3A" w14:textId="15FC166C" w:rsidR="00247B73" w:rsidRPr="004C038B" w:rsidRDefault="00247B73" w:rsidP="00247B73">
      <w:pPr>
        <w:pStyle w:val="ParagraphHeader"/>
        <w:rPr>
          <w:rFonts w:ascii="Arial" w:hAnsi="Arial" w:cs="Arial"/>
        </w:rPr>
      </w:pPr>
      <w:r w:rsidRPr="004C038B">
        <w:rPr>
          <w:rFonts w:ascii="Arial" w:hAnsi="Arial" w:cs="Arial"/>
        </w:rPr>
        <w:t>General information</w:t>
      </w:r>
    </w:p>
    <w:p w14:paraId="51AAB342" w14:textId="068D41E0" w:rsidR="00247B73" w:rsidRPr="004C038B" w:rsidRDefault="00247B73" w:rsidP="001601A7">
      <w:pPr>
        <w:pStyle w:val="Bullets"/>
        <w:numPr>
          <w:ilvl w:val="0"/>
          <w:numId w:val="3"/>
        </w:numPr>
        <w:rPr>
          <w:rFonts w:ascii="Times New Roman" w:hAnsi="Times New Roman" w:cs="Times New Roman"/>
        </w:rPr>
      </w:pPr>
      <w:r w:rsidRPr="004C038B">
        <w:rPr>
          <w:rFonts w:ascii="Times New Roman" w:hAnsi="Times New Roman" w:cs="Times New Roman"/>
        </w:rPr>
        <w:t>Purpose</w:t>
      </w:r>
    </w:p>
    <w:p w14:paraId="3EBD7E49" w14:textId="18ED6A52" w:rsidR="00247B73" w:rsidRPr="004C038B" w:rsidRDefault="00247B73" w:rsidP="001601A7">
      <w:pPr>
        <w:pStyle w:val="Bullets"/>
        <w:numPr>
          <w:ilvl w:val="0"/>
          <w:numId w:val="3"/>
        </w:numPr>
        <w:rPr>
          <w:rFonts w:ascii="Times New Roman" w:hAnsi="Times New Roman" w:cs="Times New Roman"/>
        </w:rPr>
      </w:pPr>
      <w:r w:rsidRPr="004C038B">
        <w:rPr>
          <w:rFonts w:ascii="Times New Roman" w:hAnsi="Times New Roman" w:cs="Times New Roman"/>
        </w:rPr>
        <w:t>Who may respond</w:t>
      </w:r>
    </w:p>
    <w:p w14:paraId="25D3A7BC" w14:textId="0A829EC8" w:rsidR="00247B73" w:rsidRPr="004C038B" w:rsidRDefault="00247B73" w:rsidP="001601A7">
      <w:pPr>
        <w:pStyle w:val="Bullets"/>
        <w:numPr>
          <w:ilvl w:val="0"/>
          <w:numId w:val="3"/>
        </w:numPr>
        <w:rPr>
          <w:rFonts w:ascii="Times New Roman" w:hAnsi="Times New Roman" w:cs="Times New Roman"/>
        </w:rPr>
      </w:pPr>
      <w:r w:rsidRPr="004C038B">
        <w:rPr>
          <w:rFonts w:ascii="Times New Roman" w:hAnsi="Times New Roman" w:cs="Times New Roman"/>
        </w:rPr>
        <w:t xml:space="preserve">Instructions on proposal submission  </w:t>
      </w:r>
    </w:p>
    <w:p w14:paraId="19B612AC" w14:textId="77777777" w:rsidR="00247B73" w:rsidRPr="004C038B" w:rsidRDefault="00247B73" w:rsidP="001601A7">
      <w:pPr>
        <w:pStyle w:val="Bullets"/>
        <w:numPr>
          <w:ilvl w:val="1"/>
          <w:numId w:val="4"/>
        </w:numPr>
        <w:rPr>
          <w:rFonts w:ascii="Times New Roman" w:hAnsi="Times New Roman" w:cs="Times New Roman"/>
        </w:rPr>
      </w:pPr>
      <w:r w:rsidRPr="004C038B">
        <w:rPr>
          <w:rFonts w:ascii="Times New Roman" w:hAnsi="Times New Roman" w:cs="Times New Roman"/>
        </w:rPr>
        <w:t xml:space="preserve">Closing submission date </w:t>
      </w:r>
    </w:p>
    <w:p w14:paraId="78F70D66" w14:textId="77777777" w:rsidR="00247B73" w:rsidRPr="004C038B" w:rsidRDefault="00247B73" w:rsidP="001601A7">
      <w:pPr>
        <w:pStyle w:val="Bullets"/>
        <w:numPr>
          <w:ilvl w:val="1"/>
          <w:numId w:val="4"/>
        </w:numPr>
        <w:rPr>
          <w:rFonts w:ascii="Times New Roman" w:hAnsi="Times New Roman" w:cs="Times New Roman"/>
        </w:rPr>
      </w:pPr>
      <w:r w:rsidRPr="004C038B">
        <w:rPr>
          <w:rFonts w:ascii="Times New Roman" w:hAnsi="Times New Roman" w:cs="Times New Roman"/>
        </w:rPr>
        <w:t xml:space="preserve">Inquiries </w:t>
      </w:r>
    </w:p>
    <w:p w14:paraId="38C9F5BF" w14:textId="77777777" w:rsidR="00247B73" w:rsidRPr="004C038B" w:rsidRDefault="00247B73" w:rsidP="001601A7">
      <w:pPr>
        <w:pStyle w:val="Bullets"/>
        <w:numPr>
          <w:ilvl w:val="1"/>
          <w:numId w:val="4"/>
        </w:numPr>
        <w:rPr>
          <w:rFonts w:ascii="Times New Roman" w:hAnsi="Times New Roman" w:cs="Times New Roman"/>
        </w:rPr>
      </w:pPr>
      <w:r w:rsidRPr="004C038B">
        <w:rPr>
          <w:rFonts w:ascii="Times New Roman" w:hAnsi="Times New Roman" w:cs="Times New Roman"/>
        </w:rPr>
        <w:t xml:space="preserve">Conditions of proposal </w:t>
      </w:r>
    </w:p>
    <w:p w14:paraId="36E5653F" w14:textId="2FBC38E2" w:rsidR="00247B73" w:rsidRPr="004C038B" w:rsidRDefault="00247B73" w:rsidP="001601A7">
      <w:pPr>
        <w:pStyle w:val="Bullets"/>
        <w:numPr>
          <w:ilvl w:val="1"/>
          <w:numId w:val="4"/>
        </w:numPr>
        <w:rPr>
          <w:rFonts w:ascii="Times New Roman" w:hAnsi="Times New Roman" w:cs="Times New Roman"/>
        </w:rPr>
      </w:pPr>
      <w:r w:rsidRPr="004C038B">
        <w:rPr>
          <w:rFonts w:ascii="Times New Roman" w:hAnsi="Times New Roman" w:cs="Times New Roman"/>
        </w:rPr>
        <w:t>Instructions to prospective contractors</w:t>
      </w:r>
      <w:r w:rsidRPr="004C038B">
        <w:rPr>
          <w:rFonts w:ascii="Times New Roman" w:hAnsi="Times New Roman" w:cs="Times New Roman"/>
        </w:rPr>
        <w:tab/>
      </w:r>
      <w:r w:rsidRPr="004C038B">
        <w:rPr>
          <w:rFonts w:ascii="Times New Roman" w:hAnsi="Times New Roman" w:cs="Times New Roman"/>
        </w:rPr>
        <w:tab/>
        <w:t xml:space="preserve">            </w:t>
      </w:r>
    </w:p>
    <w:p w14:paraId="1969F8F5" w14:textId="2E2089D6" w:rsidR="00247B73" w:rsidRPr="004C038B" w:rsidRDefault="00247B73" w:rsidP="001601A7">
      <w:pPr>
        <w:pStyle w:val="Bullets"/>
        <w:numPr>
          <w:ilvl w:val="1"/>
          <w:numId w:val="4"/>
        </w:numPr>
        <w:rPr>
          <w:rFonts w:ascii="Times New Roman" w:hAnsi="Times New Roman" w:cs="Times New Roman"/>
        </w:rPr>
      </w:pPr>
      <w:r w:rsidRPr="004C038B">
        <w:rPr>
          <w:rFonts w:ascii="Times New Roman" w:hAnsi="Times New Roman" w:cs="Times New Roman"/>
        </w:rPr>
        <w:t>Electronic copy submissions</w:t>
      </w:r>
    </w:p>
    <w:p w14:paraId="11808508" w14:textId="77777777" w:rsidR="00247B73" w:rsidRPr="004C038B" w:rsidRDefault="00247B73" w:rsidP="001601A7">
      <w:pPr>
        <w:pStyle w:val="Bullets"/>
        <w:numPr>
          <w:ilvl w:val="1"/>
          <w:numId w:val="4"/>
        </w:numPr>
        <w:rPr>
          <w:rFonts w:ascii="Times New Roman" w:hAnsi="Times New Roman" w:cs="Times New Roman"/>
        </w:rPr>
      </w:pPr>
      <w:r w:rsidRPr="004C038B">
        <w:rPr>
          <w:rFonts w:ascii="Times New Roman" w:hAnsi="Times New Roman" w:cs="Times New Roman"/>
        </w:rPr>
        <w:t xml:space="preserve">Right to reject </w:t>
      </w:r>
    </w:p>
    <w:p w14:paraId="5A2EDEBB" w14:textId="048B7279" w:rsidR="00247B73" w:rsidRPr="004C038B" w:rsidRDefault="00247B73" w:rsidP="001601A7">
      <w:pPr>
        <w:pStyle w:val="Bullets"/>
        <w:numPr>
          <w:ilvl w:val="1"/>
          <w:numId w:val="4"/>
        </w:numPr>
        <w:rPr>
          <w:rFonts w:ascii="Times New Roman" w:hAnsi="Times New Roman" w:cs="Times New Roman"/>
        </w:rPr>
      </w:pPr>
      <w:r w:rsidRPr="004C038B">
        <w:rPr>
          <w:rFonts w:ascii="Times New Roman" w:hAnsi="Times New Roman" w:cs="Times New Roman"/>
        </w:rPr>
        <w:t>Presentations</w:t>
      </w:r>
      <w:r w:rsidRPr="004C038B">
        <w:rPr>
          <w:rFonts w:ascii="Times New Roman" w:hAnsi="Times New Roman" w:cs="Times New Roman"/>
        </w:rPr>
        <w:tab/>
      </w:r>
      <w:r w:rsidRPr="004C038B">
        <w:rPr>
          <w:rFonts w:ascii="Times New Roman" w:hAnsi="Times New Roman" w:cs="Times New Roman"/>
        </w:rPr>
        <w:tab/>
        <w:t xml:space="preserve">    </w:t>
      </w:r>
    </w:p>
    <w:p w14:paraId="14FAECAA" w14:textId="45DB90A1" w:rsidR="00247B73" w:rsidRPr="004C038B" w:rsidRDefault="00247B73" w:rsidP="001601A7">
      <w:pPr>
        <w:pStyle w:val="Bullets"/>
        <w:numPr>
          <w:ilvl w:val="1"/>
          <w:numId w:val="4"/>
        </w:numPr>
        <w:rPr>
          <w:rFonts w:ascii="Times New Roman" w:hAnsi="Times New Roman" w:cs="Times New Roman"/>
        </w:rPr>
      </w:pPr>
      <w:r w:rsidRPr="004C038B">
        <w:rPr>
          <w:rFonts w:ascii="Times New Roman" w:hAnsi="Times New Roman" w:cs="Times New Roman"/>
        </w:rPr>
        <w:t>Notification of award</w:t>
      </w:r>
    </w:p>
    <w:p w14:paraId="7955F7B1" w14:textId="631D13B1" w:rsidR="00247B73" w:rsidRPr="004C038B" w:rsidRDefault="00247B73" w:rsidP="001601A7">
      <w:pPr>
        <w:pStyle w:val="Bullets"/>
        <w:numPr>
          <w:ilvl w:val="0"/>
          <w:numId w:val="3"/>
        </w:numPr>
        <w:rPr>
          <w:rFonts w:ascii="Times New Roman" w:hAnsi="Times New Roman" w:cs="Times New Roman"/>
        </w:rPr>
      </w:pPr>
      <w:r w:rsidRPr="004C038B">
        <w:rPr>
          <w:rFonts w:ascii="Times New Roman" w:hAnsi="Times New Roman" w:cs="Times New Roman"/>
        </w:rPr>
        <w:t xml:space="preserve">Description of entity and </w:t>
      </w:r>
      <w:r w:rsidR="00A04130">
        <w:rPr>
          <w:rFonts w:ascii="Times New Roman" w:hAnsi="Times New Roman" w:cs="Times New Roman"/>
        </w:rPr>
        <w:t>scope of work requested</w:t>
      </w:r>
    </w:p>
    <w:p w14:paraId="5A53CDF4" w14:textId="77777777" w:rsidR="00247B73" w:rsidRPr="004C038B" w:rsidRDefault="00247B73" w:rsidP="00247B73">
      <w:pPr>
        <w:rPr>
          <w:rFonts w:ascii="Arial" w:hAnsi="Arial" w:cs="Arial"/>
        </w:rPr>
      </w:pPr>
    </w:p>
    <w:p w14:paraId="5C1100DA" w14:textId="5322558D" w:rsidR="00247B73" w:rsidRPr="004C038B" w:rsidRDefault="00247B73" w:rsidP="00247B73">
      <w:pPr>
        <w:pStyle w:val="ParagraphHeader"/>
        <w:rPr>
          <w:rFonts w:ascii="Arial" w:hAnsi="Arial" w:cs="Arial"/>
        </w:rPr>
      </w:pPr>
      <w:r w:rsidRPr="004C038B">
        <w:rPr>
          <w:rFonts w:ascii="Arial" w:hAnsi="Arial" w:cs="Arial"/>
        </w:rPr>
        <w:t xml:space="preserve">Specification </w:t>
      </w:r>
      <w:r w:rsidR="00E1192B" w:rsidRPr="004C038B">
        <w:rPr>
          <w:rFonts w:ascii="Arial" w:hAnsi="Arial" w:cs="Arial"/>
        </w:rPr>
        <w:t>s</w:t>
      </w:r>
      <w:r w:rsidRPr="004C038B">
        <w:rPr>
          <w:rFonts w:ascii="Arial" w:hAnsi="Arial" w:cs="Arial"/>
        </w:rPr>
        <w:t>chedule</w:t>
      </w:r>
    </w:p>
    <w:p w14:paraId="135A84AA" w14:textId="42B31CDB" w:rsidR="00247B73" w:rsidRPr="004C038B" w:rsidRDefault="00743746" w:rsidP="001601A7">
      <w:pPr>
        <w:pStyle w:val="Bullets"/>
        <w:numPr>
          <w:ilvl w:val="0"/>
          <w:numId w:val="5"/>
        </w:numPr>
        <w:rPr>
          <w:rFonts w:ascii="Times New Roman" w:hAnsi="Times New Roman" w:cs="Times New Roman"/>
        </w:rPr>
      </w:pPr>
      <w:r>
        <w:rPr>
          <w:rFonts w:ascii="Times New Roman" w:hAnsi="Times New Roman" w:cs="Times New Roman"/>
        </w:rPr>
        <w:t>Pricing</w:t>
      </w:r>
    </w:p>
    <w:p w14:paraId="2375947D" w14:textId="6C66CCD5" w:rsidR="00247B73" w:rsidRPr="004C038B" w:rsidRDefault="00247B73" w:rsidP="001601A7">
      <w:pPr>
        <w:pStyle w:val="Bullets"/>
        <w:numPr>
          <w:ilvl w:val="0"/>
          <w:numId w:val="5"/>
        </w:numPr>
        <w:rPr>
          <w:rFonts w:ascii="Times New Roman" w:hAnsi="Times New Roman" w:cs="Times New Roman"/>
        </w:rPr>
      </w:pPr>
      <w:r w:rsidRPr="004C038B">
        <w:rPr>
          <w:rFonts w:ascii="Times New Roman" w:hAnsi="Times New Roman" w:cs="Times New Roman"/>
        </w:rPr>
        <w:t>P</w:t>
      </w:r>
      <w:r w:rsidR="00743746">
        <w:rPr>
          <w:rFonts w:ascii="Times New Roman" w:hAnsi="Times New Roman" w:cs="Times New Roman"/>
        </w:rPr>
        <w:t>ayment</w:t>
      </w:r>
    </w:p>
    <w:p w14:paraId="60759933" w14:textId="72CD0E84" w:rsidR="00247B73" w:rsidRPr="004C038B" w:rsidRDefault="00247B73" w:rsidP="001601A7">
      <w:pPr>
        <w:pStyle w:val="Bullets"/>
        <w:numPr>
          <w:ilvl w:val="0"/>
          <w:numId w:val="5"/>
        </w:numPr>
        <w:rPr>
          <w:rFonts w:ascii="Times New Roman" w:hAnsi="Times New Roman" w:cs="Times New Roman"/>
        </w:rPr>
      </w:pPr>
      <w:r w:rsidRPr="004C038B">
        <w:rPr>
          <w:rFonts w:ascii="Times New Roman" w:hAnsi="Times New Roman" w:cs="Times New Roman"/>
        </w:rPr>
        <w:t>Confidentiality</w:t>
      </w:r>
    </w:p>
    <w:p w14:paraId="491AFC56" w14:textId="77777777" w:rsidR="006D1C8B" w:rsidRPr="004C038B" w:rsidRDefault="006D1C8B" w:rsidP="00247B73">
      <w:pPr>
        <w:rPr>
          <w:rFonts w:ascii="Arial" w:hAnsi="Arial" w:cs="Arial"/>
        </w:rPr>
      </w:pPr>
    </w:p>
    <w:p w14:paraId="33D25491" w14:textId="053B857B" w:rsidR="00247B73" w:rsidRPr="004C038B" w:rsidRDefault="00247B73" w:rsidP="00247B73">
      <w:pPr>
        <w:pStyle w:val="ParagraphHeader"/>
        <w:rPr>
          <w:rFonts w:ascii="Arial" w:hAnsi="Arial" w:cs="Arial"/>
        </w:rPr>
      </w:pPr>
      <w:r w:rsidRPr="004C038B">
        <w:rPr>
          <w:rFonts w:ascii="Arial" w:hAnsi="Arial" w:cs="Arial"/>
        </w:rPr>
        <w:t>Technical qualifications</w:t>
      </w:r>
      <w:r w:rsidR="00287302">
        <w:rPr>
          <w:rFonts w:ascii="Arial" w:hAnsi="Arial" w:cs="Arial"/>
        </w:rPr>
        <w:t xml:space="preserve"> and fee proposal</w:t>
      </w:r>
    </w:p>
    <w:p w14:paraId="3DDBA599" w14:textId="17BD51C1" w:rsidR="00247B73" w:rsidRDefault="00247B73" w:rsidP="001601A7">
      <w:pPr>
        <w:pStyle w:val="Bullets"/>
        <w:numPr>
          <w:ilvl w:val="0"/>
          <w:numId w:val="6"/>
        </w:numPr>
        <w:rPr>
          <w:rFonts w:ascii="Times New Roman" w:hAnsi="Times New Roman" w:cs="Times New Roman"/>
        </w:rPr>
      </w:pPr>
      <w:r w:rsidRPr="004C038B">
        <w:rPr>
          <w:rFonts w:ascii="Times New Roman" w:hAnsi="Times New Roman" w:cs="Times New Roman"/>
        </w:rPr>
        <w:t>Understanding our needs</w:t>
      </w:r>
    </w:p>
    <w:p w14:paraId="54F60CBD" w14:textId="75299B4C" w:rsidR="00743746" w:rsidRPr="004C038B" w:rsidRDefault="00743746" w:rsidP="001601A7">
      <w:pPr>
        <w:pStyle w:val="Bullets"/>
        <w:numPr>
          <w:ilvl w:val="0"/>
          <w:numId w:val="6"/>
        </w:numPr>
        <w:rPr>
          <w:rFonts w:ascii="Times New Roman" w:hAnsi="Times New Roman" w:cs="Times New Roman"/>
        </w:rPr>
      </w:pPr>
      <w:r>
        <w:rPr>
          <w:rFonts w:ascii="Times New Roman" w:hAnsi="Times New Roman" w:cs="Times New Roman"/>
        </w:rPr>
        <w:t>Understanding the scope of work</w:t>
      </w:r>
    </w:p>
    <w:p w14:paraId="2E6CB859" w14:textId="37961888" w:rsidR="00247B73" w:rsidRPr="004C038B" w:rsidRDefault="00247B73" w:rsidP="001601A7">
      <w:pPr>
        <w:pStyle w:val="Bullets"/>
        <w:numPr>
          <w:ilvl w:val="0"/>
          <w:numId w:val="6"/>
        </w:numPr>
        <w:rPr>
          <w:rFonts w:ascii="Times New Roman" w:hAnsi="Times New Roman" w:cs="Times New Roman"/>
        </w:rPr>
      </w:pPr>
      <w:r w:rsidRPr="004C038B">
        <w:rPr>
          <w:rFonts w:ascii="Times New Roman" w:hAnsi="Times New Roman" w:cs="Times New Roman"/>
        </w:rPr>
        <w:t>Understanding our industry</w:t>
      </w:r>
    </w:p>
    <w:p w14:paraId="53A6ABC7" w14:textId="1437FD10" w:rsidR="00247B73" w:rsidRPr="004C038B" w:rsidRDefault="00247B73" w:rsidP="001601A7">
      <w:pPr>
        <w:pStyle w:val="Bullets"/>
        <w:numPr>
          <w:ilvl w:val="0"/>
          <w:numId w:val="6"/>
        </w:numPr>
        <w:rPr>
          <w:rFonts w:ascii="Times New Roman" w:hAnsi="Times New Roman" w:cs="Times New Roman"/>
        </w:rPr>
      </w:pPr>
      <w:r w:rsidRPr="004C038B">
        <w:rPr>
          <w:rFonts w:ascii="Times New Roman" w:hAnsi="Times New Roman" w:cs="Times New Roman"/>
        </w:rPr>
        <w:t xml:space="preserve">Engagement team  </w:t>
      </w:r>
    </w:p>
    <w:p w14:paraId="3C18E582" w14:textId="42F4189E" w:rsidR="00247B73" w:rsidRPr="004C038B" w:rsidRDefault="00247B73" w:rsidP="001601A7">
      <w:pPr>
        <w:pStyle w:val="Bullets"/>
        <w:numPr>
          <w:ilvl w:val="0"/>
          <w:numId w:val="6"/>
        </w:numPr>
        <w:rPr>
          <w:rFonts w:ascii="Times New Roman" w:hAnsi="Times New Roman" w:cs="Times New Roman"/>
        </w:rPr>
      </w:pPr>
      <w:r w:rsidRPr="004C038B">
        <w:rPr>
          <w:rFonts w:ascii="Times New Roman" w:hAnsi="Times New Roman" w:cs="Times New Roman"/>
        </w:rPr>
        <w:t>Organization, size and structure</w:t>
      </w:r>
    </w:p>
    <w:p w14:paraId="22297B81" w14:textId="650B0AE6" w:rsidR="00247B73" w:rsidRDefault="003D68D1" w:rsidP="001601A7">
      <w:pPr>
        <w:pStyle w:val="Bullets"/>
        <w:numPr>
          <w:ilvl w:val="0"/>
          <w:numId w:val="6"/>
        </w:numPr>
        <w:rPr>
          <w:rFonts w:ascii="Times New Roman" w:hAnsi="Times New Roman" w:cs="Times New Roman"/>
        </w:rPr>
      </w:pPr>
      <w:r w:rsidRPr="004C038B">
        <w:rPr>
          <w:rFonts w:ascii="Times New Roman" w:hAnsi="Times New Roman" w:cs="Times New Roman"/>
        </w:rPr>
        <w:t>A</w:t>
      </w:r>
      <w:r w:rsidR="00247B73" w:rsidRPr="004C038B">
        <w:rPr>
          <w:rFonts w:ascii="Times New Roman" w:hAnsi="Times New Roman" w:cs="Times New Roman"/>
        </w:rPr>
        <w:t>pproach to the engagement</w:t>
      </w:r>
    </w:p>
    <w:p w14:paraId="73AE0214" w14:textId="441F0EB4" w:rsidR="00287302" w:rsidRPr="00287302" w:rsidRDefault="00287302">
      <w:pPr>
        <w:pStyle w:val="Bullets"/>
        <w:numPr>
          <w:ilvl w:val="0"/>
          <w:numId w:val="6"/>
        </w:numPr>
        <w:rPr>
          <w:rFonts w:ascii="Times New Roman" w:hAnsi="Times New Roman" w:cs="Times New Roman"/>
        </w:rPr>
      </w:pPr>
      <w:r>
        <w:rPr>
          <w:rFonts w:ascii="Times New Roman" w:hAnsi="Times New Roman" w:cs="Times New Roman"/>
        </w:rPr>
        <w:t>Pricing</w:t>
      </w:r>
    </w:p>
    <w:p w14:paraId="6F500AA3" w14:textId="77777777" w:rsidR="00247B73" w:rsidRPr="004C038B" w:rsidRDefault="00247B73" w:rsidP="00247B73">
      <w:pPr>
        <w:rPr>
          <w:rFonts w:ascii="Arial" w:hAnsi="Arial" w:cs="Arial"/>
          <w:b/>
        </w:rPr>
      </w:pPr>
    </w:p>
    <w:p w14:paraId="6CB4F557" w14:textId="77777777" w:rsidR="00247B73" w:rsidRPr="004C038B" w:rsidRDefault="00247B73" w:rsidP="00247B73">
      <w:pPr>
        <w:pStyle w:val="ParagraphHeader"/>
        <w:rPr>
          <w:rFonts w:ascii="Arial" w:hAnsi="Arial" w:cs="Arial"/>
        </w:rPr>
      </w:pPr>
      <w:r w:rsidRPr="004C038B">
        <w:rPr>
          <w:rFonts w:ascii="Arial" w:hAnsi="Arial" w:cs="Arial"/>
        </w:rPr>
        <w:t>Proposal evaluation</w:t>
      </w:r>
    </w:p>
    <w:p w14:paraId="0C7F94E2" w14:textId="2A464DB5" w:rsidR="00247B73" w:rsidRPr="004C038B" w:rsidRDefault="00247B73" w:rsidP="001601A7">
      <w:pPr>
        <w:pStyle w:val="Bullets"/>
        <w:numPr>
          <w:ilvl w:val="0"/>
          <w:numId w:val="7"/>
        </w:numPr>
        <w:rPr>
          <w:rFonts w:ascii="Times New Roman" w:hAnsi="Times New Roman" w:cs="Times New Roman"/>
        </w:rPr>
      </w:pPr>
      <w:r w:rsidRPr="004C038B">
        <w:rPr>
          <w:rFonts w:ascii="Times New Roman" w:hAnsi="Times New Roman" w:cs="Times New Roman"/>
        </w:rPr>
        <w:t xml:space="preserve">Submission of proposals </w:t>
      </w:r>
    </w:p>
    <w:p w14:paraId="157F63F7" w14:textId="661FEF5E" w:rsidR="00247B73" w:rsidRPr="004C038B" w:rsidRDefault="00247B73" w:rsidP="001601A7">
      <w:pPr>
        <w:pStyle w:val="Bullets"/>
        <w:numPr>
          <w:ilvl w:val="0"/>
          <w:numId w:val="7"/>
        </w:numPr>
        <w:rPr>
          <w:rFonts w:ascii="Times New Roman" w:hAnsi="Times New Roman" w:cs="Times New Roman"/>
        </w:rPr>
      </w:pPr>
      <w:r w:rsidRPr="004C038B">
        <w:rPr>
          <w:rFonts w:ascii="Times New Roman" w:hAnsi="Times New Roman" w:cs="Times New Roman"/>
        </w:rPr>
        <w:t xml:space="preserve">Nonresponsive proposals </w:t>
      </w:r>
    </w:p>
    <w:p w14:paraId="532AC79B" w14:textId="2008A0B1" w:rsidR="00247B73" w:rsidRPr="004C038B" w:rsidRDefault="0079478E" w:rsidP="001601A7">
      <w:pPr>
        <w:pStyle w:val="Bullets"/>
        <w:numPr>
          <w:ilvl w:val="0"/>
          <w:numId w:val="7"/>
        </w:numPr>
        <w:rPr>
          <w:rFonts w:ascii="Times New Roman" w:hAnsi="Times New Roman" w:cs="Times New Roman"/>
        </w:rPr>
      </w:pPr>
      <w:r>
        <w:rPr>
          <w:rFonts w:ascii="Times New Roman" w:hAnsi="Times New Roman" w:cs="Times New Roman"/>
        </w:rPr>
        <w:t>E</w:t>
      </w:r>
      <w:r w:rsidR="00247B73" w:rsidRPr="004C038B">
        <w:rPr>
          <w:rFonts w:ascii="Times New Roman" w:hAnsi="Times New Roman" w:cs="Times New Roman"/>
        </w:rPr>
        <w:t xml:space="preserve">valuation </w:t>
      </w:r>
      <w:r>
        <w:rPr>
          <w:rFonts w:ascii="Times New Roman" w:hAnsi="Times New Roman" w:cs="Times New Roman"/>
        </w:rPr>
        <w:t>factors</w:t>
      </w:r>
    </w:p>
    <w:p w14:paraId="2B386D16" w14:textId="2838A54B" w:rsidR="00247B73" w:rsidRDefault="00247B73" w:rsidP="001601A7">
      <w:pPr>
        <w:pStyle w:val="Bullets"/>
        <w:numPr>
          <w:ilvl w:val="0"/>
          <w:numId w:val="7"/>
        </w:numPr>
        <w:rPr>
          <w:rFonts w:ascii="Times New Roman" w:hAnsi="Times New Roman" w:cs="Times New Roman"/>
        </w:rPr>
      </w:pPr>
      <w:r w:rsidRPr="004C038B">
        <w:rPr>
          <w:rFonts w:ascii="Times New Roman" w:hAnsi="Times New Roman" w:cs="Times New Roman"/>
        </w:rPr>
        <w:t xml:space="preserve">Review process </w:t>
      </w:r>
    </w:p>
    <w:p w14:paraId="2029E3D2" w14:textId="56F1D258" w:rsidR="00743746" w:rsidRPr="004C038B" w:rsidRDefault="00743746" w:rsidP="001601A7">
      <w:pPr>
        <w:pStyle w:val="Bullets"/>
        <w:numPr>
          <w:ilvl w:val="0"/>
          <w:numId w:val="7"/>
        </w:numPr>
        <w:rPr>
          <w:rFonts w:ascii="Times New Roman" w:hAnsi="Times New Roman" w:cs="Times New Roman"/>
        </w:rPr>
      </w:pPr>
      <w:r>
        <w:rPr>
          <w:rFonts w:ascii="Times New Roman" w:hAnsi="Times New Roman" w:cs="Times New Roman"/>
        </w:rPr>
        <w:t>RFP schedule</w:t>
      </w:r>
    </w:p>
    <w:p w14:paraId="2EBDAE6C" w14:textId="77777777" w:rsidR="00247B73" w:rsidRPr="004C038B" w:rsidRDefault="00247B73" w:rsidP="00247B73">
      <w:pPr>
        <w:rPr>
          <w:rFonts w:ascii="Arial" w:hAnsi="Arial" w:cs="Arial"/>
        </w:rPr>
      </w:pPr>
    </w:p>
    <w:p w14:paraId="328C8FC9" w14:textId="55D61B4D" w:rsidR="00247B73" w:rsidRPr="004C038B" w:rsidRDefault="00247B73" w:rsidP="00247B73">
      <w:pPr>
        <w:pStyle w:val="ParagraphHeader"/>
        <w:rPr>
          <w:rFonts w:ascii="Arial" w:hAnsi="Arial" w:cs="Arial"/>
        </w:rPr>
      </w:pPr>
      <w:r w:rsidRPr="004C038B">
        <w:rPr>
          <w:rFonts w:ascii="Arial" w:hAnsi="Arial" w:cs="Arial"/>
        </w:rPr>
        <w:t>Appendix</w:t>
      </w:r>
    </w:p>
    <w:p w14:paraId="29CF5AF2" w14:textId="3653227D" w:rsidR="006D1C8B" w:rsidRPr="004C038B" w:rsidRDefault="00247B73" w:rsidP="001601A7">
      <w:pPr>
        <w:pStyle w:val="Bullets"/>
        <w:numPr>
          <w:ilvl w:val="0"/>
          <w:numId w:val="8"/>
        </w:numPr>
        <w:rPr>
          <w:rFonts w:ascii="Times New Roman" w:hAnsi="Times New Roman" w:cs="Times New Roman"/>
        </w:rPr>
        <w:sectPr w:rsidR="006D1C8B" w:rsidRPr="004C038B" w:rsidSect="006D1C8B">
          <w:type w:val="continuous"/>
          <w:pgSz w:w="12242" w:h="15842"/>
          <w:pgMar w:top="1440" w:right="1440" w:bottom="1440" w:left="1440" w:header="720" w:footer="684" w:gutter="0"/>
          <w:cols w:num="2" w:space="708"/>
          <w:titlePg/>
        </w:sectPr>
      </w:pPr>
      <w:r w:rsidRPr="004C038B">
        <w:rPr>
          <w:rFonts w:ascii="Times New Roman" w:hAnsi="Times New Roman" w:cs="Times New Roman"/>
        </w:rPr>
        <w:t>Sample proposal evaluatio</w:t>
      </w:r>
      <w:r w:rsidR="006D1C8B" w:rsidRPr="004C038B">
        <w:rPr>
          <w:rFonts w:ascii="Times New Roman" w:hAnsi="Times New Roman" w:cs="Times New Roman"/>
        </w:rPr>
        <w:t>n</w:t>
      </w:r>
    </w:p>
    <w:p w14:paraId="551D8560" w14:textId="77777777" w:rsidR="00193F5B" w:rsidRPr="004C038B" w:rsidRDefault="00193F5B" w:rsidP="006D1C8B">
      <w:pPr>
        <w:pStyle w:val="Title"/>
        <w:rPr>
          <w:rFonts w:ascii="Arial" w:hAnsi="Arial" w:cs="Arial"/>
        </w:rPr>
      </w:pPr>
    </w:p>
    <w:p w14:paraId="5C58B45D" w14:textId="77777777" w:rsidR="00193F5B" w:rsidRPr="004C038B" w:rsidRDefault="00193F5B" w:rsidP="00193F5B"/>
    <w:p w14:paraId="38C63EB8" w14:textId="77777777" w:rsidR="00193F5B" w:rsidRPr="004C038B" w:rsidRDefault="00193F5B" w:rsidP="00193F5B"/>
    <w:p w14:paraId="29F1D942" w14:textId="77777777" w:rsidR="00193F5B" w:rsidRPr="004C038B" w:rsidRDefault="00193F5B" w:rsidP="00193F5B"/>
    <w:p w14:paraId="31A9FABC" w14:textId="77777777" w:rsidR="00193F5B" w:rsidRPr="004C038B" w:rsidRDefault="00193F5B" w:rsidP="00193F5B"/>
    <w:p w14:paraId="0EE50AEC" w14:textId="77777777" w:rsidR="00193F5B" w:rsidRPr="004C038B" w:rsidRDefault="00193F5B" w:rsidP="00193F5B"/>
    <w:p w14:paraId="5C622625" w14:textId="77777777" w:rsidR="00193F5B" w:rsidRPr="004C038B" w:rsidRDefault="00193F5B" w:rsidP="00193F5B"/>
    <w:p w14:paraId="05B3F964" w14:textId="77777777" w:rsidR="00193F5B" w:rsidRPr="004C038B" w:rsidRDefault="00193F5B" w:rsidP="00193F5B"/>
    <w:p w14:paraId="312F5ACF" w14:textId="00BB8E6C" w:rsidR="00193F5B" w:rsidRPr="004C038B" w:rsidRDefault="00193F5B" w:rsidP="00193F5B">
      <w:pPr>
        <w:pStyle w:val="Title"/>
        <w:tabs>
          <w:tab w:val="left" w:pos="2412"/>
        </w:tabs>
        <w:rPr>
          <w:rFonts w:ascii="Arial" w:hAnsi="Arial" w:cs="Arial"/>
        </w:rPr>
      </w:pPr>
      <w:r w:rsidRPr="004C038B">
        <w:rPr>
          <w:rFonts w:ascii="Arial" w:hAnsi="Arial" w:cs="Arial"/>
        </w:rPr>
        <w:tab/>
      </w:r>
    </w:p>
    <w:p w14:paraId="0E7BA1B9" w14:textId="6738E966" w:rsidR="00247B73" w:rsidRPr="004C038B" w:rsidRDefault="00247B73" w:rsidP="006D1C8B">
      <w:pPr>
        <w:pStyle w:val="Title"/>
        <w:rPr>
          <w:rFonts w:ascii="Arial" w:hAnsi="Arial" w:cs="Arial"/>
        </w:rPr>
      </w:pPr>
      <w:r w:rsidRPr="004C038B">
        <w:br w:type="page"/>
      </w:r>
      <w:r w:rsidRPr="004C038B">
        <w:rPr>
          <w:rFonts w:ascii="Arial" w:hAnsi="Arial" w:cs="Arial"/>
        </w:rPr>
        <w:lastRenderedPageBreak/>
        <w:t xml:space="preserve">General </w:t>
      </w:r>
      <w:r w:rsidR="00E1192B" w:rsidRPr="004C038B">
        <w:rPr>
          <w:rFonts w:ascii="Arial" w:hAnsi="Arial" w:cs="Arial"/>
        </w:rPr>
        <w:t>i</w:t>
      </w:r>
      <w:r w:rsidRPr="004C038B">
        <w:rPr>
          <w:rFonts w:ascii="Arial" w:hAnsi="Arial" w:cs="Arial"/>
        </w:rPr>
        <w:t>nformation</w:t>
      </w:r>
    </w:p>
    <w:p w14:paraId="3CF4EE70" w14:textId="7B4AA86E" w:rsidR="00247B73" w:rsidRPr="004C038B" w:rsidRDefault="00247B73" w:rsidP="006D1C8B">
      <w:pPr>
        <w:pStyle w:val="ParagraphHeader"/>
        <w:rPr>
          <w:rFonts w:ascii="Arial" w:hAnsi="Arial" w:cs="Arial"/>
        </w:rPr>
      </w:pPr>
      <w:r w:rsidRPr="004C038B">
        <w:rPr>
          <w:rFonts w:ascii="Arial" w:hAnsi="Arial" w:cs="Arial"/>
        </w:rPr>
        <w:t>A. Purpose</w:t>
      </w:r>
    </w:p>
    <w:p w14:paraId="629B2A95" w14:textId="23C032CB" w:rsidR="003D68D1" w:rsidRDefault="00247B73" w:rsidP="003D68D1">
      <w:pPr>
        <w:ind w:right="35"/>
        <w:rPr>
          <w:rFonts w:ascii="Times New Roman" w:hAnsi="Times New Roman" w:cs="Times New Roman"/>
        </w:rPr>
      </w:pPr>
      <w:bookmarkStart w:id="0" w:name="_Hlk14849565"/>
      <w:r w:rsidRPr="004C038B">
        <w:rPr>
          <w:rFonts w:ascii="Times New Roman" w:hAnsi="Times New Roman" w:cs="Times New Roman"/>
        </w:rPr>
        <w:t xml:space="preserve">This request for proposal (RFP) is to </w:t>
      </w:r>
      <w:r w:rsidR="00F86F99">
        <w:rPr>
          <w:rFonts w:ascii="Times New Roman" w:hAnsi="Times New Roman" w:cs="Times New Roman"/>
        </w:rPr>
        <w:t xml:space="preserve">obtain qualifications and firm pricing </w:t>
      </w:r>
      <w:r w:rsidR="00243FEA">
        <w:rPr>
          <w:rFonts w:ascii="Times New Roman" w:hAnsi="Times New Roman" w:cs="Times New Roman"/>
        </w:rPr>
        <w:t xml:space="preserve">from qualified </w:t>
      </w:r>
      <w:r w:rsidR="00280C42">
        <w:rPr>
          <w:rFonts w:ascii="Times New Roman" w:hAnsi="Times New Roman" w:cs="Times New Roman"/>
        </w:rPr>
        <w:t>c</w:t>
      </w:r>
      <w:r w:rsidR="00243FEA">
        <w:rPr>
          <w:rFonts w:ascii="Times New Roman" w:hAnsi="Times New Roman" w:cs="Times New Roman"/>
        </w:rPr>
        <w:t xml:space="preserve">onsultants to conduct a </w:t>
      </w:r>
      <w:r w:rsidR="00F86F99">
        <w:rPr>
          <w:rFonts w:ascii="Times New Roman" w:hAnsi="Times New Roman" w:cs="Times New Roman"/>
        </w:rPr>
        <w:t>comprehensive</w:t>
      </w:r>
      <w:r w:rsidR="0067566A">
        <w:rPr>
          <w:rFonts w:ascii="Times New Roman" w:hAnsi="Times New Roman" w:cs="Times New Roman"/>
        </w:rPr>
        <w:t xml:space="preserve"> and collaborative</w:t>
      </w:r>
      <w:r w:rsidR="00F86F99">
        <w:rPr>
          <w:rFonts w:ascii="Times New Roman" w:hAnsi="Times New Roman" w:cs="Times New Roman"/>
        </w:rPr>
        <w:t xml:space="preserve"> </w:t>
      </w:r>
      <w:r w:rsidR="0079478E">
        <w:rPr>
          <w:rFonts w:ascii="Times New Roman" w:hAnsi="Times New Roman" w:cs="Times New Roman"/>
        </w:rPr>
        <w:t>c</w:t>
      </w:r>
      <w:r w:rsidR="00F86F99">
        <w:rPr>
          <w:rFonts w:ascii="Times New Roman" w:hAnsi="Times New Roman" w:cs="Times New Roman"/>
        </w:rPr>
        <w:t xml:space="preserve">ommunity </w:t>
      </w:r>
      <w:r w:rsidR="0079478E">
        <w:rPr>
          <w:rFonts w:ascii="Times New Roman" w:hAnsi="Times New Roman" w:cs="Times New Roman"/>
        </w:rPr>
        <w:t>n</w:t>
      </w:r>
      <w:r w:rsidR="00F86F99">
        <w:rPr>
          <w:rFonts w:ascii="Times New Roman" w:hAnsi="Times New Roman" w:cs="Times New Roman"/>
        </w:rPr>
        <w:t xml:space="preserve">eeds </w:t>
      </w:r>
      <w:r w:rsidR="0079478E">
        <w:rPr>
          <w:rFonts w:ascii="Times New Roman" w:hAnsi="Times New Roman" w:cs="Times New Roman"/>
        </w:rPr>
        <w:t>a</w:t>
      </w:r>
      <w:r w:rsidR="00F86F99">
        <w:rPr>
          <w:rFonts w:ascii="Times New Roman" w:hAnsi="Times New Roman" w:cs="Times New Roman"/>
        </w:rPr>
        <w:t xml:space="preserve">ssessment </w:t>
      </w:r>
      <w:r w:rsidR="00475334">
        <w:rPr>
          <w:rFonts w:ascii="Times New Roman" w:hAnsi="Times New Roman" w:cs="Times New Roman"/>
        </w:rPr>
        <w:t>(CNA</w:t>
      </w:r>
      <w:r w:rsidR="00F86F99">
        <w:rPr>
          <w:rFonts w:ascii="Times New Roman" w:hAnsi="Times New Roman" w:cs="Times New Roman"/>
        </w:rPr>
        <w:t xml:space="preserve">) for </w:t>
      </w:r>
      <w:r w:rsidR="00243FEA" w:rsidRPr="00243FEA">
        <w:rPr>
          <w:rFonts w:ascii="Times New Roman" w:hAnsi="Times New Roman" w:cs="Times New Roman"/>
          <w:i/>
          <w:iCs/>
        </w:rPr>
        <w:t>(entity name)</w:t>
      </w:r>
      <w:r w:rsidR="00243FEA">
        <w:rPr>
          <w:rFonts w:ascii="Times New Roman" w:hAnsi="Times New Roman" w:cs="Times New Roman"/>
        </w:rPr>
        <w:t xml:space="preserve">. </w:t>
      </w:r>
    </w:p>
    <w:p w14:paraId="792C57F5" w14:textId="35373B6E" w:rsidR="00243FEA" w:rsidRDefault="00243FEA" w:rsidP="003D68D1">
      <w:pPr>
        <w:ind w:right="35"/>
        <w:rPr>
          <w:rFonts w:ascii="Times New Roman" w:hAnsi="Times New Roman" w:cs="Times New Roman"/>
        </w:rPr>
      </w:pPr>
    </w:p>
    <w:p w14:paraId="22EFB451" w14:textId="57131730" w:rsidR="00243FEA" w:rsidRPr="00E0268A" w:rsidRDefault="00A84D12" w:rsidP="003D68D1">
      <w:pPr>
        <w:ind w:right="35"/>
        <w:rPr>
          <w:rFonts w:ascii="Times New Roman" w:eastAsia="MartinGotURWTLig" w:hAnsi="Times New Roman" w:cs="Times New Roman"/>
          <w:szCs w:val="22"/>
        </w:rPr>
      </w:pPr>
      <w:r>
        <w:rPr>
          <w:rFonts w:ascii="Times New Roman" w:hAnsi="Times New Roman" w:cs="Times New Roman"/>
        </w:rPr>
        <w:t xml:space="preserve">Required of all </w:t>
      </w:r>
      <w:r w:rsidRPr="00A84D12">
        <w:rPr>
          <w:rFonts w:ascii="Times New Roman" w:hAnsi="Times New Roman" w:cs="Times New Roman"/>
        </w:rPr>
        <w:t xml:space="preserve">CSBG </w:t>
      </w:r>
      <w:r w:rsidR="0079478E">
        <w:rPr>
          <w:rFonts w:ascii="Times New Roman" w:hAnsi="Times New Roman" w:cs="Times New Roman"/>
        </w:rPr>
        <w:t>e</w:t>
      </w:r>
      <w:r w:rsidRPr="00A84D12">
        <w:rPr>
          <w:rFonts w:ascii="Times New Roman" w:hAnsi="Times New Roman" w:cs="Times New Roman"/>
        </w:rPr>
        <w:t xml:space="preserve">ligible </w:t>
      </w:r>
      <w:r w:rsidR="0079478E">
        <w:rPr>
          <w:rFonts w:ascii="Times New Roman" w:hAnsi="Times New Roman" w:cs="Times New Roman"/>
        </w:rPr>
        <w:t>e</w:t>
      </w:r>
      <w:r w:rsidRPr="00A84D12">
        <w:rPr>
          <w:rFonts w:ascii="Times New Roman" w:hAnsi="Times New Roman" w:cs="Times New Roman"/>
        </w:rPr>
        <w:t>ntities</w:t>
      </w:r>
      <w:r w:rsidR="008015B9">
        <w:rPr>
          <w:rFonts w:ascii="Times New Roman" w:hAnsi="Times New Roman" w:cs="Times New Roman"/>
        </w:rPr>
        <w:t xml:space="preserve"> at least every </w:t>
      </w:r>
      <w:r w:rsidR="00CA2555">
        <w:rPr>
          <w:rFonts w:ascii="Times New Roman" w:hAnsi="Times New Roman" w:cs="Times New Roman"/>
        </w:rPr>
        <w:t>three</w:t>
      </w:r>
      <w:r w:rsidR="008015B9">
        <w:rPr>
          <w:rFonts w:ascii="Times New Roman" w:hAnsi="Times New Roman" w:cs="Times New Roman"/>
        </w:rPr>
        <w:t xml:space="preserve"> years</w:t>
      </w:r>
      <w:r>
        <w:rPr>
          <w:rFonts w:ascii="Times New Roman" w:hAnsi="Times New Roman" w:cs="Times New Roman"/>
        </w:rPr>
        <w:t>, t</w:t>
      </w:r>
      <w:r w:rsidR="00475334">
        <w:rPr>
          <w:rFonts w:ascii="Times New Roman" w:hAnsi="Times New Roman" w:cs="Times New Roman"/>
        </w:rPr>
        <w:t xml:space="preserve">he purpose of the CNA is to help </w:t>
      </w:r>
      <w:r w:rsidR="00475334">
        <w:rPr>
          <w:rFonts w:ascii="Times New Roman" w:hAnsi="Times New Roman" w:cs="Times New Roman"/>
          <w:i/>
          <w:iCs/>
        </w:rPr>
        <w:t>(entity name)</w:t>
      </w:r>
      <w:r w:rsidR="00475334">
        <w:rPr>
          <w:rFonts w:ascii="Times New Roman" w:hAnsi="Times New Roman" w:cs="Times New Roman"/>
        </w:rPr>
        <w:t xml:space="preserve"> understand </w:t>
      </w:r>
      <w:r w:rsidR="00CA2555">
        <w:rPr>
          <w:rFonts w:ascii="Times New Roman" w:hAnsi="Times New Roman" w:cs="Times New Roman"/>
        </w:rPr>
        <w:t xml:space="preserve">what </w:t>
      </w:r>
      <w:r w:rsidR="00EA5822">
        <w:rPr>
          <w:rFonts w:ascii="Times New Roman" w:hAnsi="Times New Roman" w:cs="Times New Roman"/>
        </w:rPr>
        <w:t xml:space="preserve">the unique </w:t>
      </w:r>
      <w:r w:rsidR="00475334">
        <w:rPr>
          <w:rFonts w:ascii="Times New Roman" w:hAnsi="Times New Roman" w:cs="Times New Roman"/>
        </w:rPr>
        <w:t>causes</w:t>
      </w:r>
      <w:r w:rsidR="00EA5822">
        <w:rPr>
          <w:rFonts w:ascii="Times New Roman" w:hAnsi="Times New Roman" w:cs="Times New Roman"/>
        </w:rPr>
        <w:t xml:space="preserve"> and conditions of</w:t>
      </w:r>
      <w:r w:rsidR="00475334">
        <w:rPr>
          <w:rFonts w:ascii="Times New Roman" w:hAnsi="Times New Roman" w:cs="Times New Roman"/>
        </w:rPr>
        <w:t xml:space="preserve"> poverty</w:t>
      </w:r>
      <w:r w:rsidR="00EA5822">
        <w:rPr>
          <w:rFonts w:ascii="Times New Roman" w:hAnsi="Times New Roman" w:cs="Times New Roman"/>
        </w:rPr>
        <w:t xml:space="preserve"> are locally</w:t>
      </w:r>
      <w:r w:rsidR="0067566A" w:rsidRPr="0067566A">
        <w:rPr>
          <w:rFonts w:ascii="Times New Roman" w:hAnsi="Times New Roman" w:cs="Times New Roman"/>
        </w:rPr>
        <w:t xml:space="preserve"> </w:t>
      </w:r>
      <w:r w:rsidR="0067566A">
        <w:rPr>
          <w:rFonts w:ascii="Times New Roman" w:hAnsi="Times New Roman" w:cs="Times New Roman"/>
        </w:rPr>
        <w:t xml:space="preserve">and what factors and resources may be key to improving the lives of individuals and families </w:t>
      </w:r>
      <w:r w:rsidR="00475334">
        <w:rPr>
          <w:rFonts w:ascii="Times New Roman" w:hAnsi="Times New Roman" w:cs="Times New Roman"/>
        </w:rPr>
        <w:t>in</w:t>
      </w:r>
      <w:r w:rsidR="00EA5822">
        <w:rPr>
          <w:rFonts w:ascii="Times New Roman" w:hAnsi="Times New Roman" w:cs="Times New Roman"/>
        </w:rPr>
        <w:t xml:space="preserve"> our communities</w:t>
      </w:r>
      <w:r w:rsidR="0067566A">
        <w:rPr>
          <w:rFonts w:ascii="Times New Roman" w:hAnsi="Times New Roman" w:cs="Times New Roman"/>
        </w:rPr>
        <w:t>.</w:t>
      </w:r>
      <w:r w:rsidR="00475334">
        <w:rPr>
          <w:rFonts w:ascii="Times New Roman" w:hAnsi="Times New Roman" w:cs="Times New Roman"/>
        </w:rPr>
        <w:t xml:space="preserve"> </w:t>
      </w:r>
      <w:r w:rsidR="00243FEA">
        <w:rPr>
          <w:rFonts w:ascii="Times New Roman" w:hAnsi="Times New Roman" w:cs="Times New Roman"/>
        </w:rPr>
        <w:t xml:space="preserve">The </w:t>
      </w:r>
      <w:r w:rsidR="00475334">
        <w:rPr>
          <w:rFonts w:ascii="Times New Roman" w:hAnsi="Times New Roman" w:cs="Times New Roman"/>
        </w:rPr>
        <w:t xml:space="preserve">CNA </w:t>
      </w:r>
      <w:r w:rsidR="00243FEA">
        <w:rPr>
          <w:rFonts w:ascii="Times New Roman" w:hAnsi="Times New Roman" w:cs="Times New Roman"/>
        </w:rPr>
        <w:t xml:space="preserve">will </w:t>
      </w:r>
      <w:r w:rsidR="00475334">
        <w:rPr>
          <w:rFonts w:ascii="Times New Roman" w:hAnsi="Times New Roman" w:cs="Times New Roman"/>
        </w:rPr>
        <w:t xml:space="preserve">help inform </w:t>
      </w:r>
      <w:r w:rsidR="00243FEA">
        <w:rPr>
          <w:rFonts w:ascii="Times New Roman" w:hAnsi="Times New Roman" w:cs="Times New Roman"/>
          <w:i/>
          <w:iCs/>
        </w:rPr>
        <w:t>(entity name)</w:t>
      </w:r>
      <w:r w:rsidR="00243FEA">
        <w:rPr>
          <w:rFonts w:ascii="Times New Roman" w:hAnsi="Times New Roman" w:cs="Times New Roman"/>
        </w:rPr>
        <w:t>’s operations</w:t>
      </w:r>
      <w:r w:rsidR="00475334">
        <w:rPr>
          <w:rFonts w:ascii="Times New Roman" w:hAnsi="Times New Roman" w:cs="Times New Roman"/>
        </w:rPr>
        <w:t>, strategic initiatives,</w:t>
      </w:r>
      <w:r w:rsidR="00EA5822">
        <w:rPr>
          <w:rFonts w:ascii="Times New Roman" w:hAnsi="Times New Roman" w:cs="Times New Roman"/>
        </w:rPr>
        <w:t xml:space="preserve"> funding needs</w:t>
      </w:r>
      <w:r w:rsidR="00243FEA">
        <w:rPr>
          <w:rFonts w:ascii="Times New Roman" w:hAnsi="Times New Roman" w:cs="Times New Roman"/>
        </w:rPr>
        <w:t xml:space="preserve"> and decision making from January 1, 202X through December 31, 202X.</w:t>
      </w:r>
    </w:p>
    <w:p w14:paraId="19FEE6DC" w14:textId="75BD7775" w:rsidR="00247B73" w:rsidRPr="004C038B" w:rsidRDefault="00247B73" w:rsidP="003D68D1">
      <w:pPr>
        <w:pStyle w:val="Italics"/>
        <w:rPr>
          <w:rFonts w:ascii="Arial" w:hAnsi="Arial" w:cs="Arial"/>
        </w:rPr>
      </w:pPr>
    </w:p>
    <w:bookmarkEnd w:id="0"/>
    <w:p w14:paraId="770578B4" w14:textId="7A2C9099" w:rsidR="00247B73" w:rsidRPr="004C038B" w:rsidRDefault="00247B73" w:rsidP="006D1C8B">
      <w:pPr>
        <w:pStyle w:val="ParagraphHeader"/>
        <w:rPr>
          <w:rFonts w:ascii="Arial" w:hAnsi="Arial" w:cs="Arial"/>
        </w:rPr>
      </w:pPr>
      <w:r w:rsidRPr="004C038B">
        <w:rPr>
          <w:rFonts w:ascii="Arial" w:hAnsi="Arial" w:cs="Arial"/>
        </w:rPr>
        <w:t>B. Who may respond</w:t>
      </w:r>
    </w:p>
    <w:p w14:paraId="27F48C80" w14:textId="28B591E0" w:rsidR="00247B73" w:rsidRPr="004C038B" w:rsidRDefault="00247B73" w:rsidP="006D1C8B">
      <w:pPr>
        <w:rPr>
          <w:rFonts w:ascii="Times New Roman" w:hAnsi="Times New Roman" w:cs="Times New Roman"/>
        </w:rPr>
      </w:pPr>
      <w:r w:rsidRPr="004C038B">
        <w:rPr>
          <w:rFonts w:ascii="Times New Roman" w:hAnsi="Times New Roman" w:cs="Times New Roman"/>
        </w:rPr>
        <w:t xml:space="preserve">Only </w:t>
      </w:r>
      <w:r w:rsidR="003D68D1" w:rsidRPr="004C038B">
        <w:rPr>
          <w:rFonts w:ascii="Times New Roman" w:hAnsi="Times New Roman" w:cs="Times New Roman"/>
        </w:rPr>
        <w:t>qualified individuals</w:t>
      </w:r>
      <w:r w:rsidR="00EA5822">
        <w:rPr>
          <w:rFonts w:ascii="Times New Roman" w:hAnsi="Times New Roman" w:cs="Times New Roman"/>
        </w:rPr>
        <w:t xml:space="preserve"> or teams</w:t>
      </w:r>
      <w:r w:rsidR="003D68D1" w:rsidRPr="004C038B">
        <w:rPr>
          <w:rFonts w:ascii="Times New Roman" w:hAnsi="Times New Roman" w:cs="Times New Roman"/>
        </w:rPr>
        <w:t xml:space="preserve"> with experience working with grant-funded programs</w:t>
      </w:r>
      <w:r w:rsidRPr="004C038B">
        <w:rPr>
          <w:rFonts w:ascii="Times New Roman" w:hAnsi="Times New Roman" w:cs="Times New Roman"/>
        </w:rPr>
        <w:t xml:space="preserve"> may respond to this RFP.</w:t>
      </w:r>
    </w:p>
    <w:p w14:paraId="6BBECEC2" w14:textId="77777777" w:rsidR="00247B73" w:rsidRPr="004C038B" w:rsidRDefault="00247B73" w:rsidP="00247B73">
      <w:pPr>
        <w:rPr>
          <w:rFonts w:ascii="Arial" w:hAnsi="Arial" w:cs="Arial"/>
          <w:b/>
        </w:rPr>
      </w:pPr>
    </w:p>
    <w:p w14:paraId="2A7498E6" w14:textId="7C41E9A8" w:rsidR="00247B73" w:rsidRPr="004C038B" w:rsidRDefault="00891F28" w:rsidP="006D1C8B">
      <w:pPr>
        <w:pStyle w:val="ParagraphHeader"/>
        <w:rPr>
          <w:rFonts w:ascii="Arial" w:hAnsi="Arial" w:cs="Arial"/>
        </w:rPr>
      </w:pPr>
      <w:r>
        <w:rPr>
          <w:rFonts w:ascii="Arial" w:hAnsi="Arial" w:cs="Arial"/>
        </w:rPr>
        <w:t>C</w:t>
      </w:r>
      <w:r w:rsidR="00247B73" w:rsidRPr="004C038B">
        <w:rPr>
          <w:rFonts w:ascii="Arial" w:hAnsi="Arial" w:cs="Arial"/>
        </w:rPr>
        <w:t>. Instructions on proposal submission</w:t>
      </w:r>
    </w:p>
    <w:p w14:paraId="52B9BD80" w14:textId="05DCCCA0" w:rsidR="00247B73" w:rsidRPr="004C038B" w:rsidRDefault="00247B73" w:rsidP="001601A7">
      <w:pPr>
        <w:pStyle w:val="Bullets"/>
        <w:numPr>
          <w:ilvl w:val="0"/>
          <w:numId w:val="9"/>
        </w:numPr>
        <w:spacing w:after="120" w:line="300" w:lineRule="exact"/>
        <w:ind w:left="720"/>
        <w:contextualSpacing w:val="0"/>
        <w:rPr>
          <w:rFonts w:ascii="Times New Roman" w:hAnsi="Times New Roman" w:cs="Times New Roman"/>
        </w:rPr>
      </w:pPr>
      <w:r w:rsidRPr="004C038B">
        <w:rPr>
          <w:rFonts w:ascii="Times New Roman" w:hAnsi="Times New Roman" w:cs="Times New Roman"/>
          <w:color w:val="0050FF" w:themeColor="text2"/>
        </w:rPr>
        <w:t xml:space="preserve">Closing submission date: </w:t>
      </w:r>
      <w:r w:rsidRPr="004C038B">
        <w:rPr>
          <w:rFonts w:ascii="Times New Roman" w:hAnsi="Times New Roman" w:cs="Times New Roman"/>
        </w:rPr>
        <w:t>Proposals must be submitted no later than 4:30 p.m.</w:t>
      </w:r>
      <w:r w:rsidR="003D68D1" w:rsidRPr="004C038B">
        <w:rPr>
          <w:rFonts w:ascii="Times New Roman" w:hAnsi="Times New Roman" w:cs="Times New Roman"/>
        </w:rPr>
        <w:t xml:space="preserve"> </w:t>
      </w:r>
      <w:r w:rsidR="003D68D1" w:rsidRPr="004C038B">
        <w:rPr>
          <w:rFonts w:ascii="Times New Roman" w:hAnsi="Times New Roman" w:cs="Times New Roman"/>
          <w:i/>
          <w:iCs/>
        </w:rPr>
        <w:t>(time zone)</w:t>
      </w:r>
      <w:r w:rsidRPr="004C038B">
        <w:rPr>
          <w:rFonts w:ascii="Times New Roman" w:hAnsi="Times New Roman" w:cs="Times New Roman"/>
        </w:rPr>
        <w:t xml:space="preserve"> on </w:t>
      </w:r>
      <w:r w:rsidRPr="004C038B">
        <w:rPr>
          <w:rFonts w:ascii="Times New Roman" w:hAnsi="Times New Roman" w:cs="Times New Roman"/>
          <w:i/>
          <w:iCs/>
        </w:rPr>
        <w:t>(date).</w:t>
      </w:r>
    </w:p>
    <w:p w14:paraId="50BDCC15" w14:textId="3CC05611" w:rsidR="00247B73" w:rsidRPr="004C038B" w:rsidRDefault="00247B73" w:rsidP="001601A7">
      <w:pPr>
        <w:pStyle w:val="Bullets"/>
        <w:numPr>
          <w:ilvl w:val="0"/>
          <w:numId w:val="9"/>
        </w:numPr>
        <w:spacing w:after="120" w:line="300" w:lineRule="exact"/>
        <w:ind w:left="720"/>
        <w:contextualSpacing w:val="0"/>
        <w:rPr>
          <w:rFonts w:ascii="Times New Roman" w:hAnsi="Times New Roman" w:cs="Times New Roman"/>
        </w:rPr>
      </w:pPr>
      <w:r w:rsidRPr="004C038B">
        <w:rPr>
          <w:rFonts w:ascii="Times New Roman" w:hAnsi="Times New Roman" w:cs="Times New Roman"/>
          <w:color w:val="0050FF" w:themeColor="text2"/>
        </w:rPr>
        <w:t xml:space="preserve">Inquiries: </w:t>
      </w:r>
      <w:r w:rsidRPr="004C038B">
        <w:rPr>
          <w:rFonts w:ascii="Times New Roman" w:hAnsi="Times New Roman" w:cs="Times New Roman"/>
        </w:rPr>
        <w:t>Inquiries concerning this RFP should be directed to (</w:t>
      </w:r>
      <w:r w:rsidRPr="004C038B">
        <w:rPr>
          <w:rFonts w:ascii="Times New Roman" w:hAnsi="Times New Roman" w:cs="Times New Roman"/>
          <w:i/>
          <w:iCs/>
        </w:rPr>
        <w:t>name and telephone)</w:t>
      </w:r>
      <w:r w:rsidRPr="004C038B">
        <w:rPr>
          <w:rFonts w:ascii="Times New Roman" w:hAnsi="Times New Roman" w:cs="Times New Roman"/>
        </w:rPr>
        <w:t xml:space="preserve">. </w:t>
      </w:r>
      <w:r w:rsidR="00F408A8">
        <w:rPr>
          <w:rFonts w:ascii="Times New Roman" w:hAnsi="Times New Roman" w:cs="Times New Roman"/>
        </w:rPr>
        <w:t>Proposer</w:t>
      </w:r>
      <w:r w:rsidR="009C7ECA" w:rsidRPr="004C038B">
        <w:rPr>
          <w:rFonts w:ascii="Times New Roman" w:hAnsi="Times New Roman" w:cs="Times New Roman"/>
        </w:rPr>
        <w:t>s</w:t>
      </w:r>
      <w:r w:rsidRPr="004C038B">
        <w:rPr>
          <w:rFonts w:ascii="Times New Roman" w:hAnsi="Times New Roman" w:cs="Times New Roman"/>
        </w:rPr>
        <w:t xml:space="preserve"> may direct questions via email, or </w:t>
      </w:r>
      <w:r w:rsidR="00306745">
        <w:rPr>
          <w:rFonts w:ascii="Times New Roman" w:hAnsi="Times New Roman" w:cs="Times New Roman"/>
        </w:rPr>
        <w:t xml:space="preserve">by </w:t>
      </w:r>
      <w:r w:rsidRPr="004C038B">
        <w:rPr>
          <w:rFonts w:ascii="Times New Roman" w:hAnsi="Times New Roman" w:cs="Times New Roman"/>
        </w:rPr>
        <w:t>a phone</w:t>
      </w:r>
      <w:r w:rsidR="005A28F9" w:rsidRPr="004C038B">
        <w:rPr>
          <w:rFonts w:ascii="Times New Roman" w:hAnsi="Times New Roman" w:cs="Times New Roman"/>
        </w:rPr>
        <w:t xml:space="preserve"> or</w:t>
      </w:r>
      <w:r w:rsidRPr="004C038B">
        <w:rPr>
          <w:rFonts w:ascii="Times New Roman" w:hAnsi="Times New Roman" w:cs="Times New Roman"/>
        </w:rPr>
        <w:t xml:space="preserve"> in-person meeting.</w:t>
      </w:r>
    </w:p>
    <w:p w14:paraId="0BB0F682" w14:textId="29394885" w:rsidR="00247B73" w:rsidRPr="004C038B" w:rsidRDefault="00247B73" w:rsidP="001601A7">
      <w:pPr>
        <w:pStyle w:val="Bullets"/>
        <w:numPr>
          <w:ilvl w:val="0"/>
          <w:numId w:val="9"/>
        </w:numPr>
        <w:spacing w:after="120" w:line="300" w:lineRule="exact"/>
        <w:ind w:left="720"/>
        <w:contextualSpacing w:val="0"/>
        <w:rPr>
          <w:rFonts w:ascii="Times New Roman" w:hAnsi="Times New Roman" w:cs="Times New Roman"/>
        </w:rPr>
      </w:pPr>
      <w:r w:rsidRPr="004C038B">
        <w:rPr>
          <w:rFonts w:ascii="Times New Roman" w:hAnsi="Times New Roman" w:cs="Times New Roman"/>
          <w:color w:val="0050FF" w:themeColor="text2"/>
        </w:rPr>
        <w:t xml:space="preserve">Conditions of proposal: </w:t>
      </w:r>
      <w:r w:rsidRPr="004C038B">
        <w:rPr>
          <w:rFonts w:ascii="Times New Roman" w:hAnsi="Times New Roman" w:cs="Times New Roman"/>
        </w:rPr>
        <w:t xml:space="preserve">All costs incurred in the preparation of a proposal responding to this RFP will be the responsibility of the </w:t>
      </w:r>
      <w:r w:rsidR="00280C42">
        <w:rPr>
          <w:rFonts w:ascii="Times New Roman" w:hAnsi="Times New Roman" w:cs="Times New Roman"/>
        </w:rPr>
        <w:t>p</w:t>
      </w:r>
      <w:r w:rsidR="00F408A8">
        <w:rPr>
          <w:rFonts w:ascii="Times New Roman" w:hAnsi="Times New Roman" w:cs="Times New Roman"/>
        </w:rPr>
        <w:t>roposer</w:t>
      </w:r>
      <w:r w:rsidRPr="004C038B">
        <w:rPr>
          <w:rFonts w:ascii="Times New Roman" w:hAnsi="Times New Roman" w:cs="Times New Roman"/>
        </w:rPr>
        <w:t xml:space="preserve"> and will not be reimbursed by</w:t>
      </w:r>
      <w:r w:rsidRPr="004C038B">
        <w:rPr>
          <w:rFonts w:ascii="Times New Roman" w:hAnsi="Times New Roman" w:cs="Times New Roman"/>
          <w:i/>
          <w:iCs/>
        </w:rPr>
        <w:t xml:space="preserve"> (entity name).</w:t>
      </w:r>
    </w:p>
    <w:p w14:paraId="6C28AB69" w14:textId="5609F51A" w:rsidR="00247B73" w:rsidRPr="004C038B" w:rsidRDefault="00247B73" w:rsidP="001601A7">
      <w:pPr>
        <w:pStyle w:val="Bullets"/>
        <w:numPr>
          <w:ilvl w:val="0"/>
          <w:numId w:val="9"/>
        </w:numPr>
        <w:spacing w:after="120" w:line="300" w:lineRule="exact"/>
        <w:ind w:left="720"/>
        <w:contextualSpacing w:val="0"/>
        <w:rPr>
          <w:rFonts w:ascii="Times New Roman" w:hAnsi="Times New Roman" w:cs="Times New Roman"/>
          <w:color w:val="0050FF" w:themeColor="text2"/>
        </w:rPr>
      </w:pPr>
      <w:r w:rsidRPr="004C038B">
        <w:rPr>
          <w:rFonts w:ascii="Times New Roman" w:hAnsi="Times New Roman" w:cs="Times New Roman"/>
          <w:color w:val="0050FF" w:themeColor="text2"/>
        </w:rPr>
        <w:t>Instructions to prospective contractors:</w:t>
      </w:r>
    </w:p>
    <w:p w14:paraId="6F44D3C7" w14:textId="77777777" w:rsidR="00247B73" w:rsidRPr="004C038B" w:rsidRDefault="00247B73" w:rsidP="006D1C8B">
      <w:pPr>
        <w:ind w:left="720"/>
        <w:rPr>
          <w:rFonts w:ascii="Times New Roman" w:hAnsi="Times New Roman" w:cs="Times New Roman"/>
        </w:rPr>
      </w:pPr>
      <w:r w:rsidRPr="004C038B">
        <w:rPr>
          <w:rFonts w:ascii="Times New Roman" w:hAnsi="Times New Roman" w:cs="Times New Roman"/>
        </w:rPr>
        <w:t xml:space="preserve">Your proposal should be addressed as follows: </w:t>
      </w:r>
    </w:p>
    <w:p w14:paraId="3E7D6437" w14:textId="77777777" w:rsidR="00247B73" w:rsidRPr="004C038B" w:rsidRDefault="00247B73" w:rsidP="006D1C8B">
      <w:pPr>
        <w:ind w:left="720"/>
        <w:rPr>
          <w:rFonts w:ascii="Times New Roman" w:hAnsi="Times New Roman" w:cs="Times New Roman"/>
        </w:rPr>
      </w:pPr>
    </w:p>
    <w:p w14:paraId="6B7A739C" w14:textId="0F5CDDA6" w:rsidR="00247B73" w:rsidRPr="004C038B" w:rsidRDefault="00247B73" w:rsidP="006D1C8B">
      <w:pPr>
        <w:ind w:left="720"/>
        <w:rPr>
          <w:rFonts w:ascii="Times New Roman" w:hAnsi="Times New Roman" w:cs="Times New Roman"/>
        </w:rPr>
      </w:pPr>
      <w:r w:rsidRPr="004C038B">
        <w:rPr>
          <w:rFonts w:ascii="Times New Roman" w:hAnsi="Times New Roman" w:cs="Times New Roman"/>
        </w:rPr>
        <w:t xml:space="preserve">Name: </w:t>
      </w:r>
      <w:r w:rsidRPr="004C038B">
        <w:rPr>
          <w:rFonts w:ascii="Times New Roman" w:hAnsi="Times New Roman" w:cs="Times New Roman"/>
        </w:rPr>
        <w:tab/>
      </w:r>
      <w:r w:rsidR="006D1C8B" w:rsidRPr="004C038B">
        <w:rPr>
          <w:rFonts w:ascii="Times New Roman" w:hAnsi="Times New Roman" w:cs="Times New Roman"/>
        </w:rPr>
        <w:tab/>
      </w:r>
      <w:r w:rsidRPr="004C038B">
        <w:rPr>
          <w:rFonts w:ascii="Times New Roman" w:hAnsi="Times New Roman" w:cs="Times New Roman"/>
        </w:rPr>
        <w:t>____________________________</w:t>
      </w:r>
    </w:p>
    <w:p w14:paraId="53B21B83" w14:textId="78AFEBD6" w:rsidR="00247B73" w:rsidRPr="004C038B" w:rsidRDefault="00247B73" w:rsidP="006D1C8B">
      <w:pPr>
        <w:ind w:left="720"/>
        <w:rPr>
          <w:rFonts w:ascii="Times New Roman" w:hAnsi="Times New Roman" w:cs="Times New Roman"/>
        </w:rPr>
      </w:pPr>
      <w:r w:rsidRPr="004C038B">
        <w:rPr>
          <w:rFonts w:ascii="Times New Roman" w:hAnsi="Times New Roman" w:cs="Times New Roman"/>
        </w:rPr>
        <w:t xml:space="preserve">Title: </w:t>
      </w:r>
      <w:r w:rsidRPr="004C038B">
        <w:rPr>
          <w:rFonts w:ascii="Times New Roman" w:hAnsi="Times New Roman" w:cs="Times New Roman"/>
        </w:rPr>
        <w:tab/>
      </w:r>
      <w:r w:rsidR="006D1C8B" w:rsidRPr="004C038B">
        <w:rPr>
          <w:rFonts w:ascii="Times New Roman" w:hAnsi="Times New Roman" w:cs="Times New Roman"/>
        </w:rPr>
        <w:tab/>
      </w:r>
      <w:r w:rsidRPr="004C038B">
        <w:rPr>
          <w:rFonts w:ascii="Times New Roman" w:hAnsi="Times New Roman" w:cs="Times New Roman"/>
        </w:rPr>
        <w:t>____________________________</w:t>
      </w:r>
    </w:p>
    <w:p w14:paraId="72D64388" w14:textId="17F9590E" w:rsidR="00247B73" w:rsidRPr="004C038B" w:rsidRDefault="00247B73" w:rsidP="006D1C8B">
      <w:pPr>
        <w:ind w:left="720"/>
        <w:rPr>
          <w:rFonts w:ascii="Times New Roman" w:hAnsi="Times New Roman" w:cs="Times New Roman"/>
        </w:rPr>
      </w:pPr>
      <w:r w:rsidRPr="004C038B">
        <w:rPr>
          <w:rFonts w:ascii="Times New Roman" w:hAnsi="Times New Roman" w:cs="Times New Roman"/>
        </w:rPr>
        <w:t xml:space="preserve">Entity: </w:t>
      </w:r>
      <w:r w:rsidRPr="004C038B">
        <w:rPr>
          <w:rFonts w:ascii="Times New Roman" w:hAnsi="Times New Roman" w:cs="Times New Roman"/>
        </w:rPr>
        <w:tab/>
      </w:r>
      <w:r w:rsidR="005A7F34" w:rsidRPr="004C038B">
        <w:rPr>
          <w:rFonts w:ascii="Times New Roman" w:hAnsi="Times New Roman" w:cs="Times New Roman"/>
        </w:rPr>
        <w:tab/>
      </w:r>
      <w:r w:rsidRPr="004C038B">
        <w:rPr>
          <w:rFonts w:ascii="Times New Roman" w:hAnsi="Times New Roman" w:cs="Times New Roman"/>
        </w:rPr>
        <w:t>____________________________</w:t>
      </w:r>
    </w:p>
    <w:p w14:paraId="20E9BB88" w14:textId="77777777" w:rsidR="00247B73" w:rsidRPr="004C038B" w:rsidRDefault="00247B73" w:rsidP="006D1C8B">
      <w:pPr>
        <w:ind w:left="720"/>
        <w:rPr>
          <w:rFonts w:ascii="Times New Roman" w:hAnsi="Times New Roman" w:cs="Times New Roman"/>
        </w:rPr>
      </w:pPr>
      <w:r w:rsidRPr="004C038B">
        <w:rPr>
          <w:rFonts w:ascii="Times New Roman" w:hAnsi="Times New Roman" w:cs="Times New Roman"/>
        </w:rPr>
        <w:t>Address:</w:t>
      </w:r>
      <w:r w:rsidRPr="004C038B">
        <w:rPr>
          <w:rFonts w:ascii="Times New Roman" w:hAnsi="Times New Roman" w:cs="Times New Roman"/>
        </w:rPr>
        <w:tab/>
        <w:t>____________________________</w:t>
      </w:r>
    </w:p>
    <w:p w14:paraId="41CC2573" w14:textId="0FF77C56" w:rsidR="00247B73" w:rsidRPr="004C038B" w:rsidRDefault="00247B73" w:rsidP="006D1C8B">
      <w:pPr>
        <w:ind w:left="720"/>
        <w:rPr>
          <w:rFonts w:ascii="Times New Roman" w:hAnsi="Times New Roman" w:cs="Times New Roman"/>
        </w:rPr>
      </w:pPr>
      <w:r w:rsidRPr="004C038B">
        <w:rPr>
          <w:rFonts w:ascii="Times New Roman" w:hAnsi="Times New Roman" w:cs="Times New Roman"/>
        </w:rPr>
        <w:tab/>
      </w:r>
      <w:r w:rsidR="006D1C8B" w:rsidRPr="004C038B">
        <w:rPr>
          <w:rFonts w:ascii="Times New Roman" w:hAnsi="Times New Roman" w:cs="Times New Roman"/>
        </w:rPr>
        <w:tab/>
      </w:r>
      <w:r w:rsidRPr="004C038B">
        <w:rPr>
          <w:rFonts w:ascii="Times New Roman" w:hAnsi="Times New Roman" w:cs="Times New Roman"/>
        </w:rPr>
        <w:t>____________________________</w:t>
      </w:r>
    </w:p>
    <w:p w14:paraId="68B8C256" w14:textId="77777777" w:rsidR="00247B73" w:rsidRPr="004C038B" w:rsidRDefault="00247B73" w:rsidP="00247B73">
      <w:pPr>
        <w:rPr>
          <w:rFonts w:ascii="Times New Roman" w:hAnsi="Times New Roman" w:cs="Times New Roman"/>
        </w:rPr>
      </w:pPr>
    </w:p>
    <w:p w14:paraId="7F39CD3E" w14:textId="43098BBA" w:rsidR="008B2383" w:rsidRPr="004C038B" w:rsidRDefault="00247B73" w:rsidP="001601A7">
      <w:pPr>
        <w:numPr>
          <w:ilvl w:val="0"/>
          <w:numId w:val="9"/>
        </w:numPr>
        <w:spacing w:after="120"/>
        <w:ind w:left="720"/>
        <w:rPr>
          <w:rFonts w:ascii="Times New Roman" w:hAnsi="Times New Roman" w:cs="Times New Roman"/>
        </w:rPr>
      </w:pPr>
      <w:r w:rsidRPr="004C038B">
        <w:rPr>
          <w:rFonts w:ascii="Times New Roman" w:hAnsi="Times New Roman" w:cs="Times New Roman"/>
          <w:color w:val="0050FF" w:themeColor="text2"/>
        </w:rPr>
        <w:t xml:space="preserve">Electronic </w:t>
      </w:r>
      <w:r w:rsidR="006C1746" w:rsidRPr="004C038B">
        <w:rPr>
          <w:rFonts w:ascii="Times New Roman" w:hAnsi="Times New Roman" w:cs="Times New Roman"/>
          <w:color w:val="0050FF" w:themeColor="text2"/>
        </w:rPr>
        <w:t>copy</w:t>
      </w:r>
      <w:r w:rsidRPr="004C038B">
        <w:rPr>
          <w:rFonts w:ascii="Times New Roman" w:hAnsi="Times New Roman" w:cs="Times New Roman"/>
          <w:color w:val="0050FF" w:themeColor="text2"/>
        </w:rPr>
        <w:t xml:space="preserve"> submissions: </w:t>
      </w:r>
      <w:r w:rsidRPr="004C038B">
        <w:rPr>
          <w:rFonts w:ascii="Times New Roman" w:hAnsi="Times New Roman" w:cs="Times New Roman"/>
        </w:rPr>
        <w:t xml:space="preserve">Proposals </w:t>
      </w:r>
      <w:r w:rsidR="0067566A">
        <w:rPr>
          <w:rFonts w:ascii="Times New Roman" w:hAnsi="Times New Roman" w:cs="Times New Roman"/>
        </w:rPr>
        <w:t>must</w:t>
      </w:r>
      <w:r w:rsidR="0067566A" w:rsidRPr="004C038B">
        <w:rPr>
          <w:rFonts w:ascii="Times New Roman" w:hAnsi="Times New Roman" w:cs="Times New Roman"/>
        </w:rPr>
        <w:t xml:space="preserve"> </w:t>
      </w:r>
      <w:r w:rsidRPr="004C038B">
        <w:rPr>
          <w:rFonts w:ascii="Times New Roman" w:hAnsi="Times New Roman" w:cs="Times New Roman"/>
        </w:rPr>
        <w:t xml:space="preserve">be submitted electronically to the following email address: </w:t>
      </w:r>
      <w:r w:rsidRPr="004C038B">
        <w:rPr>
          <w:rFonts w:ascii="Times New Roman" w:hAnsi="Times New Roman" w:cs="Times New Roman"/>
          <w:i/>
          <w:iCs/>
        </w:rPr>
        <w:t>(entity email address)</w:t>
      </w:r>
      <w:r w:rsidRPr="004C038B">
        <w:rPr>
          <w:rFonts w:ascii="Times New Roman" w:hAnsi="Times New Roman" w:cs="Times New Roman"/>
        </w:rPr>
        <w:t xml:space="preserve"> by the closing submission date noted above.</w:t>
      </w:r>
      <w:r w:rsidR="006B14AB" w:rsidRPr="004C038B">
        <w:rPr>
          <w:rFonts w:ascii="Times New Roman" w:hAnsi="Times New Roman" w:cs="Times New Roman"/>
        </w:rPr>
        <w:t xml:space="preserve"> </w:t>
      </w:r>
      <w:r w:rsidRPr="004C038B">
        <w:rPr>
          <w:rFonts w:ascii="Times New Roman" w:hAnsi="Times New Roman" w:cs="Times New Roman"/>
        </w:rPr>
        <w:t xml:space="preserve">It is the responsibility of the </w:t>
      </w:r>
      <w:r w:rsidR="00280C42">
        <w:rPr>
          <w:rFonts w:ascii="Times New Roman" w:hAnsi="Times New Roman" w:cs="Times New Roman"/>
        </w:rPr>
        <w:t>p</w:t>
      </w:r>
      <w:r w:rsidR="00F408A8">
        <w:rPr>
          <w:rFonts w:ascii="Times New Roman" w:hAnsi="Times New Roman" w:cs="Times New Roman"/>
        </w:rPr>
        <w:t>roposer</w:t>
      </w:r>
      <w:r w:rsidRPr="004C038B">
        <w:rPr>
          <w:rFonts w:ascii="Times New Roman" w:hAnsi="Times New Roman" w:cs="Times New Roman"/>
        </w:rPr>
        <w:t xml:space="preserve"> to ensure that the proposal is received by </w:t>
      </w:r>
      <w:r w:rsidRPr="004C038B">
        <w:rPr>
          <w:rFonts w:ascii="Times New Roman" w:hAnsi="Times New Roman" w:cs="Times New Roman"/>
          <w:i/>
          <w:iCs/>
        </w:rPr>
        <w:t>(entity name)</w:t>
      </w:r>
      <w:r w:rsidRPr="004C038B">
        <w:rPr>
          <w:rFonts w:ascii="Times New Roman" w:hAnsi="Times New Roman" w:cs="Times New Roman"/>
        </w:rPr>
        <w:t xml:space="preserve"> by the date and time specified above.</w:t>
      </w:r>
      <w:r w:rsidR="006B14AB" w:rsidRPr="004C038B">
        <w:rPr>
          <w:rFonts w:ascii="Times New Roman" w:hAnsi="Times New Roman" w:cs="Times New Roman"/>
        </w:rPr>
        <w:t xml:space="preserve"> </w:t>
      </w:r>
      <w:r w:rsidRPr="004C038B">
        <w:rPr>
          <w:rFonts w:ascii="Times New Roman" w:hAnsi="Times New Roman" w:cs="Times New Roman"/>
        </w:rPr>
        <w:t>Late proposals will not be considered.</w:t>
      </w:r>
      <w:r w:rsidR="008B2383" w:rsidRPr="004C038B">
        <w:rPr>
          <w:rFonts w:ascii="Times New Roman" w:hAnsi="Times New Roman" w:cs="Times New Roman"/>
        </w:rPr>
        <w:t xml:space="preserve"> </w:t>
      </w:r>
    </w:p>
    <w:p w14:paraId="6725BB20" w14:textId="3169DB96" w:rsidR="00247B73" w:rsidRPr="004C038B" w:rsidRDefault="00247B73" w:rsidP="001601A7">
      <w:pPr>
        <w:numPr>
          <w:ilvl w:val="0"/>
          <w:numId w:val="9"/>
        </w:numPr>
        <w:tabs>
          <w:tab w:val="num" w:pos="720"/>
        </w:tabs>
        <w:spacing w:after="120"/>
        <w:ind w:left="720"/>
        <w:rPr>
          <w:rFonts w:ascii="Times New Roman" w:hAnsi="Times New Roman" w:cs="Times New Roman"/>
        </w:rPr>
      </w:pPr>
      <w:r w:rsidRPr="004C038B">
        <w:rPr>
          <w:rFonts w:ascii="Times New Roman" w:hAnsi="Times New Roman" w:cs="Times New Roman"/>
          <w:color w:val="0050FF" w:themeColor="text2"/>
        </w:rPr>
        <w:t xml:space="preserve">Right to reject: </w:t>
      </w:r>
      <w:r w:rsidRPr="00634BB6">
        <w:rPr>
          <w:rFonts w:ascii="Times New Roman" w:hAnsi="Times New Roman" w:cs="Times New Roman"/>
          <w:i/>
          <w:iCs/>
        </w:rPr>
        <w:t>(</w:t>
      </w:r>
      <w:r w:rsidRPr="004C038B">
        <w:rPr>
          <w:rFonts w:ascii="Times New Roman" w:hAnsi="Times New Roman" w:cs="Times New Roman"/>
          <w:i/>
          <w:iCs/>
        </w:rPr>
        <w:t>Entity name)</w:t>
      </w:r>
      <w:r w:rsidRPr="004C038B">
        <w:rPr>
          <w:rFonts w:ascii="Times New Roman" w:hAnsi="Times New Roman" w:cs="Times New Roman"/>
        </w:rPr>
        <w:t xml:space="preserve"> reserves the right to reject any and all proposals received in response to this RFP. A contract for the accepted proposal will be based on the factors described in this RFP.</w:t>
      </w:r>
    </w:p>
    <w:p w14:paraId="7392E638" w14:textId="77777777" w:rsidR="00CA2555" w:rsidRDefault="00247B73" w:rsidP="00CA2555">
      <w:pPr>
        <w:numPr>
          <w:ilvl w:val="0"/>
          <w:numId w:val="9"/>
        </w:numPr>
        <w:tabs>
          <w:tab w:val="num" w:pos="720"/>
        </w:tabs>
        <w:spacing w:after="120"/>
        <w:ind w:left="720"/>
        <w:rPr>
          <w:rFonts w:ascii="Times New Roman" w:hAnsi="Times New Roman" w:cs="Times New Roman"/>
        </w:rPr>
      </w:pPr>
      <w:r w:rsidRPr="004C038B">
        <w:rPr>
          <w:rFonts w:ascii="Times New Roman" w:hAnsi="Times New Roman" w:cs="Times New Roman"/>
          <w:color w:val="0050FF" w:themeColor="text2"/>
        </w:rPr>
        <w:lastRenderedPageBreak/>
        <w:t xml:space="preserve">Presentations: </w:t>
      </w:r>
      <w:r w:rsidRPr="004C038B">
        <w:rPr>
          <w:rFonts w:ascii="Times New Roman" w:hAnsi="Times New Roman" w:cs="Times New Roman"/>
        </w:rPr>
        <w:t xml:space="preserve">At the discretion of </w:t>
      </w:r>
      <w:r w:rsidRPr="004C038B">
        <w:rPr>
          <w:rFonts w:ascii="Times New Roman" w:hAnsi="Times New Roman" w:cs="Times New Roman"/>
          <w:i/>
          <w:iCs/>
        </w:rPr>
        <w:t>(entity name)</w:t>
      </w:r>
      <w:r w:rsidRPr="004C038B">
        <w:rPr>
          <w:rFonts w:ascii="Times New Roman" w:hAnsi="Times New Roman" w:cs="Times New Roman"/>
        </w:rPr>
        <w:t xml:space="preserve">, </w:t>
      </w:r>
      <w:r w:rsidR="001A17B0">
        <w:rPr>
          <w:rFonts w:ascii="Times New Roman" w:hAnsi="Times New Roman" w:cs="Times New Roman"/>
        </w:rPr>
        <w:t>p</w:t>
      </w:r>
      <w:r w:rsidR="00F408A8">
        <w:rPr>
          <w:rFonts w:ascii="Times New Roman" w:hAnsi="Times New Roman" w:cs="Times New Roman"/>
        </w:rPr>
        <w:t>roposer</w:t>
      </w:r>
      <w:r w:rsidR="009C7ECA" w:rsidRPr="004C038B">
        <w:rPr>
          <w:rFonts w:ascii="Times New Roman" w:hAnsi="Times New Roman" w:cs="Times New Roman"/>
        </w:rPr>
        <w:t>s</w:t>
      </w:r>
      <w:r w:rsidRPr="004C038B">
        <w:rPr>
          <w:rFonts w:ascii="Times New Roman" w:hAnsi="Times New Roman" w:cs="Times New Roman"/>
        </w:rPr>
        <w:t xml:space="preserve"> submitting proposals may be requested to make </w:t>
      </w:r>
      <w:r w:rsidR="00891F28">
        <w:rPr>
          <w:rFonts w:ascii="Times New Roman" w:hAnsi="Times New Roman" w:cs="Times New Roman"/>
        </w:rPr>
        <w:t xml:space="preserve">virtual </w:t>
      </w:r>
      <w:r w:rsidRPr="004C038B">
        <w:rPr>
          <w:rFonts w:ascii="Times New Roman" w:hAnsi="Times New Roman" w:cs="Times New Roman"/>
        </w:rPr>
        <w:t xml:space="preserve">presentations as part of the evaluation process. Reasonable advance notice will be provided to selected </w:t>
      </w:r>
      <w:r w:rsidR="001A17B0">
        <w:rPr>
          <w:rFonts w:ascii="Times New Roman" w:hAnsi="Times New Roman" w:cs="Times New Roman"/>
        </w:rPr>
        <w:t>p</w:t>
      </w:r>
      <w:r w:rsidR="00F408A8">
        <w:rPr>
          <w:rFonts w:ascii="Times New Roman" w:hAnsi="Times New Roman" w:cs="Times New Roman"/>
        </w:rPr>
        <w:t>roposer</w:t>
      </w:r>
      <w:r w:rsidR="009C7ECA" w:rsidRPr="004C038B">
        <w:rPr>
          <w:rFonts w:ascii="Times New Roman" w:hAnsi="Times New Roman" w:cs="Times New Roman"/>
        </w:rPr>
        <w:t>s</w:t>
      </w:r>
      <w:r w:rsidRPr="004C038B">
        <w:rPr>
          <w:rFonts w:ascii="Times New Roman" w:hAnsi="Times New Roman" w:cs="Times New Roman"/>
        </w:rPr>
        <w:t xml:space="preserve">. Not all </w:t>
      </w:r>
      <w:r w:rsidR="001A17B0">
        <w:rPr>
          <w:rFonts w:ascii="Times New Roman" w:hAnsi="Times New Roman" w:cs="Times New Roman"/>
        </w:rPr>
        <w:t>p</w:t>
      </w:r>
      <w:r w:rsidR="00F408A8">
        <w:rPr>
          <w:rFonts w:ascii="Times New Roman" w:hAnsi="Times New Roman" w:cs="Times New Roman"/>
        </w:rPr>
        <w:t>roposer</w:t>
      </w:r>
      <w:r w:rsidR="009C7ECA" w:rsidRPr="004C038B">
        <w:rPr>
          <w:rFonts w:ascii="Times New Roman" w:hAnsi="Times New Roman" w:cs="Times New Roman"/>
        </w:rPr>
        <w:t>s</w:t>
      </w:r>
      <w:r w:rsidRPr="004C038B">
        <w:rPr>
          <w:rFonts w:ascii="Times New Roman" w:hAnsi="Times New Roman" w:cs="Times New Roman"/>
        </w:rPr>
        <w:t xml:space="preserve"> submitting a proposal will be asked to participate in oral presentations.</w:t>
      </w:r>
    </w:p>
    <w:p w14:paraId="3D7E5358" w14:textId="5B76B1E1" w:rsidR="006B14AB" w:rsidRPr="00CA2555" w:rsidRDefault="00247B73" w:rsidP="00CA2555">
      <w:pPr>
        <w:numPr>
          <w:ilvl w:val="0"/>
          <w:numId w:val="9"/>
        </w:numPr>
        <w:tabs>
          <w:tab w:val="num" w:pos="720"/>
        </w:tabs>
        <w:spacing w:after="120"/>
        <w:ind w:left="720"/>
        <w:rPr>
          <w:rFonts w:ascii="Times New Roman" w:hAnsi="Times New Roman" w:cs="Times New Roman"/>
        </w:rPr>
      </w:pPr>
      <w:r w:rsidRPr="00CA2555">
        <w:rPr>
          <w:rFonts w:ascii="Times New Roman" w:hAnsi="Times New Roman" w:cs="Times New Roman"/>
          <w:color w:val="0050FF" w:themeColor="text2"/>
        </w:rPr>
        <w:t>Notific</w:t>
      </w:r>
      <w:r w:rsidR="00CA2555" w:rsidRPr="00CA2555">
        <w:rPr>
          <w:rFonts w:ascii="Times New Roman" w:hAnsi="Times New Roman" w:cs="Times New Roman"/>
          <w:color w:val="0050FF" w:themeColor="text2"/>
        </w:rPr>
        <w:t>a</w:t>
      </w:r>
      <w:r w:rsidRPr="00CA2555">
        <w:rPr>
          <w:rFonts w:ascii="Times New Roman" w:hAnsi="Times New Roman" w:cs="Times New Roman"/>
          <w:color w:val="0050FF" w:themeColor="text2"/>
        </w:rPr>
        <w:t>tion of award:</w:t>
      </w:r>
      <w:r w:rsidR="00306745" w:rsidRPr="00CA2555">
        <w:rPr>
          <w:rFonts w:ascii="Times New Roman" w:hAnsi="Times New Roman" w:cs="Times New Roman"/>
        </w:rPr>
        <w:t xml:space="preserve"> </w:t>
      </w:r>
      <w:r w:rsidRPr="00CA2555">
        <w:rPr>
          <w:rFonts w:ascii="Times New Roman" w:hAnsi="Times New Roman" w:cs="Times New Roman"/>
        </w:rPr>
        <w:t xml:space="preserve">It is expected that a decision about selection of the successful </w:t>
      </w:r>
      <w:r w:rsidR="001A17B0" w:rsidRPr="00CA2555">
        <w:rPr>
          <w:rFonts w:ascii="Times New Roman" w:hAnsi="Times New Roman" w:cs="Times New Roman"/>
        </w:rPr>
        <w:t>p</w:t>
      </w:r>
      <w:r w:rsidR="00F408A8" w:rsidRPr="00CA2555">
        <w:rPr>
          <w:rFonts w:ascii="Times New Roman" w:hAnsi="Times New Roman" w:cs="Times New Roman"/>
        </w:rPr>
        <w:t>roposer</w:t>
      </w:r>
      <w:r w:rsidRPr="00CA2555">
        <w:rPr>
          <w:rFonts w:ascii="Times New Roman" w:hAnsi="Times New Roman" w:cs="Times New Roman"/>
        </w:rPr>
        <w:t xml:space="preserve"> will be made within </w:t>
      </w:r>
      <w:r w:rsidRPr="00CA2555">
        <w:rPr>
          <w:rFonts w:ascii="Times New Roman" w:hAnsi="Times New Roman" w:cs="Times New Roman"/>
          <w:i/>
          <w:iCs/>
        </w:rPr>
        <w:t>(#)</w:t>
      </w:r>
      <w:r w:rsidRPr="00CA2555">
        <w:rPr>
          <w:rFonts w:ascii="Times New Roman" w:hAnsi="Times New Roman" w:cs="Times New Roman"/>
        </w:rPr>
        <w:t xml:space="preserve"> weeks of the closing date for the receipt of proposals.</w:t>
      </w:r>
    </w:p>
    <w:p w14:paraId="6E400CE8" w14:textId="77777777" w:rsidR="00635CEB" w:rsidRDefault="00635CEB" w:rsidP="006B14AB">
      <w:pPr>
        <w:pStyle w:val="ParagraphHeader"/>
        <w:rPr>
          <w:rFonts w:ascii="Arial" w:hAnsi="Arial" w:cs="Arial"/>
        </w:rPr>
      </w:pPr>
    </w:p>
    <w:p w14:paraId="6B5E4B7D" w14:textId="64676950" w:rsidR="00247B73" w:rsidRPr="004C038B" w:rsidRDefault="00891F28" w:rsidP="006B14AB">
      <w:pPr>
        <w:pStyle w:val="ParagraphHeader"/>
        <w:rPr>
          <w:rFonts w:ascii="Arial" w:hAnsi="Arial" w:cs="Arial"/>
        </w:rPr>
      </w:pPr>
      <w:r>
        <w:rPr>
          <w:rFonts w:ascii="Arial" w:hAnsi="Arial" w:cs="Arial"/>
        </w:rPr>
        <w:t>D</w:t>
      </w:r>
      <w:r w:rsidR="00247B73" w:rsidRPr="004C038B">
        <w:rPr>
          <w:rFonts w:ascii="Arial" w:hAnsi="Arial" w:cs="Arial"/>
        </w:rPr>
        <w:t xml:space="preserve">. Description of entity and </w:t>
      </w:r>
      <w:r w:rsidR="00AF5CE7" w:rsidRPr="004C038B">
        <w:rPr>
          <w:rFonts w:ascii="Arial" w:hAnsi="Arial" w:cs="Arial"/>
        </w:rPr>
        <w:t>scope of work requested</w:t>
      </w:r>
    </w:p>
    <w:p w14:paraId="0AC9AB4E" w14:textId="3DB0024C" w:rsidR="00247B73" w:rsidRPr="00D37EAC" w:rsidRDefault="00247B73" w:rsidP="00247B73">
      <w:pPr>
        <w:rPr>
          <w:rFonts w:ascii="Times New Roman" w:hAnsi="Times New Roman" w:cs="Times New Roman"/>
        </w:rPr>
      </w:pPr>
      <w:r w:rsidRPr="004C038B">
        <w:rPr>
          <w:rFonts w:ascii="Times New Roman" w:hAnsi="Times New Roman" w:cs="Times New Roman"/>
          <w:i/>
          <w:iCs/>
        </w:rPr>
        <w:t>(Entity name)</w:t>
      </w:r>
      <w:r w:rsidRPr="004C038B">
        <w:rPr>
          <w:rFonts w:ascii="Times New Roman" w:hAnsi="Times New Roman" w:cs="Times New Roman"/>
        </w:rPr>
        <w:t xml:space="preserve"> is a nonprofit organization that serves </w:t>
      </w:r>
      <w:r w:rsidRPr="004C038B">
        <w:rPr>
          <w:rFonts w:ascii="Times New Roman" w:hAnsi="Times New Roman" w:cs="Times New Roman"/>
          <w:i/>
          <w:iCs/>
        </w:rPr>
        <w:t>(#)</w:t>
      </w:r>
      <w:r w:rsidRPr="004C038B">
        <w:rPr>
          <w:rFonts w:ascii="Times New Roman" w:hAnsi="Times New Roman" w:cs="Times New Roman"/>
        </w:rPr>
        <w:t xml:space="preserve"> counties</w:t>
      </w:r>
      <w:r w:rsidR="0045134E">
        <w:rPr>
          <w:rFonts w:ascii="Times New Roman" w:hAnsi="Times New Roman" w:cs="Times New Roman"/>
        </w:rPr>
        <w:t xml:space="preserve">, </w:t>
      </w:r>
      <w:r w:rsidR="0045134E" w:rsidRPr="0045134E">
        <w:rPr>
          <w:rFonts w:ascii="Times New Roman" w:hAnsi="Times New Roman" w:cs="Times New Roman"/>
          <w:i/>
          <w:iCs/>
        </w:rPr>
        <w:t>(list counties served)</w:t>
      </w:r>
      <w:r w:rsidR="0045134E">
        <w:rPr>
          <w:rFonts w:ascii="Times New Roman" w:hAnsi="Times New Roman" w:cs="Times New Roman"/>
        </w:rPr>
        <w:t>,</w:t>
      </w:r>
      <w:r w:rsidRPr="004C038B">
        <w:rPr>
          <w:rFonts w:ascii="Times New Roman" w:hAnsi="Times New Roman" w:cs="Times New Roman"/>
        </w:rPr>
        <w:t xml:space="preserve"> in </w:t>
      </w:r>
      <w:r w:rsidRPr="004C038B">
        <w:rPr>
          <w:rFonts w:ascii="Times New Roman" w:hAnsi="Times New Roman" w:cs="Times New Roman"/>
          <w:i/>
          <w:iCs/>
        </w:rPr>
        <w:t>(state</w:t>
      </w:r>
      <w:r w:rsidR="000120EF" w:rsidRPr="004C038B">
        <w:rPr>
          <w:rFonts w:ascii="Times New Roman" w:hAnsi="Times New Roman" w:cs="Times New Roman"/>
          <w:i/>
          <w:iCs/>
        </w:rPr>
        <w:t>(s)</w:t>
      </w:r>
      <w:r w:rsidRPr="004C038B">
        <w:rPr>
          <w:rFonts w:ascii="Times New Roman" w:hAnsi="Times New Roman" w:cs="Times New Roman"/>
          <w:i/>
          <w:iCs/>
        </w:rPr>
        <w:t>)</w:t>
      </w:r>
      <w:r w:rsidRPr="004C038B">
        <w:rPr>
          <w:rFonts w:ascii="Times New Roman" w:hAnsi="Times New Roman" w:cs="Times New Roman"/>
        </w:rPr>
        <w:t xml:space="preserve">. </w:t>
      </w:r>
      <w:r w:rsidRPr="004C038B">
        <w:rPr>
          <w:rFonts w:ascii="Times New Roman" w:hAnsi="Times New Roman" w:cs="Times New Roman"/>
          <w:i/>
          <w:iCs/>
        </w:rPr>
        <w:t>(Entity name)</w:t>
      </w:r>
      <w:r w:rsidRPr="004C038B">
        <w:rPr>
          <w:rFonts w:ascii="Times New Roman" w:hAnsi="Times New Roman" w:cs="Times New Roman"/>
        </w:rPr>
        <w:t xml:space="preserve"> is a private, nonprofit corporation and has been determined to be exempt from federal income tax under Section 501(c)(3) of the Internal Revenue Code. It is governed by a </w:t>
      </w:r>
      <w:r w:rsidRPr="004C038B">
        <w:rPr>
          <w:rFonts w:ascii="Times New Roman" w:hAnsi="Times New Roman" w:cs="Times New Roman"/>
          <w:i/>
          <w:iCs/>
        </w:rPr>
        <w:t>(#)-</w:t>
      </w:r>
      <w:r w:rsidRPr="004C038B">
        <w:rPr>
          <w:rFonts w:ascii="Times New Roman" w:hAnsi="Times New Roman" w:cs="Times New Roman"/>
        </w:rPr>
        <w:t xml:space="preserve">member volunteer board of directors. </w:t>
      </w:r>
      <w:r w:rsidRPr="00D37EAC">
        <w:rPr>
          <w:rFonts w:ascii="Times New Roman" w:hAnsi="Times New Roman" w:cs="Times New Roman"/>
        </w:rPr>
        <w:t xml:space="preserve">Administrative offices and all records are located at </w:t>
      </w:r>
      <w:r w:rsidRPr="00D37EAC">
        <w:rPr>
          <w:rFonts w:ascii="Times New Roman" w:hAnsi="Times New Roman" w:cs="Times New Roman"/>
          <w:i/>
          <w:iCs/>
        </w:rPr>
        <w:t>(address).</w:t>
      </w:r>
      <w:r w:rsidRPr="00D37EAC">
        <w:rPr>
          <w:rFonts w:ascii="Times New Roman" w:hAnsi="Times New Roman" w:cs="Times New Roman"/>
        </w:rPr>
        <w:t xml:space="preserve"> Other offices are located throughout the </w:t>
      </w:r>
      <w:r w:rsidRPr="00D37EAC">
        <w:rPr>
          <w:rFonts w:ascii="Times New Roman" w:hAnsi="Times New Roman" w:cs="Times New Roman"/>
          <w:i/>
          <w:iCs/>
        </w:rPr>
        <w:t xml:space="preserve">(geographic) </w:t>
      </w:r>
      <w:r w:rsidRPr="00D37EAC">
        <w:rPr>
          <w:rFonts w:ascii="Times New Roman" w:hAnsi="Times New Roman" w:cs="Times New Roman"/>
        </w:rPr>
        <w:t>area.</w:t>
      </w:r>
    </w:p>
    <w:p w14:paraId="33733704" w14:textId="66126992" w:rsidR="00D90CBE" w:rsidRPr="00D37EAC" w:rsidRDefault="00D90CBE" w:rsidP="00247B73">
      <w:pPr>
        <w:rPr>
          <w:rFonts w:ascii="Times New Roman" w:hAnsi="Times New Roman" w:cs="Times New Roman"/>
        </w:rPr>
      </w:pPr>
    </w:p>
    <w:p w14:paraId="538E05BA" w14:textId="4682AAD2" w:rsidR="00D37EAC" w:rsidRPr="00D37EAC" w:rsidRDefault="00D37EAC" w:rsidP="00D37EAC">
      <w:pPr>
        <w:rPr>
          <w:rFonts w:ascii="Times New Roman" w:eastAsia="Times New Roman" w:hAnsi="Times New Roman" w:cs="Times New Roman"/>
          <w:spacing w:val="0"/>
          <w:szCs w:val="20"/>
        </w:rPr>
      </w:pPr>
      <w:r>
        <w:rPr>
          <w:rFonts w:ascii="Times New Roman" w:eastAsia="Times New Roman" w:hAnsi="Times New Roman" w:cs="Times New Roman"/>
          <w:spacing w:val="0"/>
          <w:szCs w:val="20"/>
        </w:rPr>
        <w:t>Requested</w:t>
      </w:r>
      <w:r w:rsidRPr="00D37EAC">
        <w:rPr>
          <w:rFonts w:ascii="Times New Roman" w:eastAsia="Times New Roman" w:hAnsi="Times New Roman" w:cs="Times New Roman"/>
          <w:spacing w:val="0"/>
          <w:szCs w:val="20"/>
        </w:rPr>
        <w:t xml:space="preserve"> scope</w:t>
      </w:r>
      <w:r w:rsidR="00DF4A26">
        <w:rPr>
          <w:rFonts w:ascii="Times New Roman" w:eastAsia="Times New Roman" w:hAnsi="Times New Roman" w:cs="Times New Roman"/>
          <w:spacing w:val="0"/>
          <w:szCs w:val="20"/>
        </w:rPr>
        <w:t xml:space="preserve"> of work</w:t>
      </w:r>
      <w:r>
        <w:rPr>
          <w:rFonts w:ascii="Times New Roman" w:eastAsia="Times New Roman" w:hAnsi="Times New Roman" w:cs="Times New Roman"/>
          <w:spacing w:val="0"/>
          <w:szCs w:val="20"/>
        </w:rPr>
        <w:t xml:space="preserve"> is as follows</w:t>
      </w:r>
      <w:r w:rsidRPr="00D37EAC">
        <w:rPr>
          <w:rFonts w:ascii="Times New Roman" w:eastAsia="Times New Roman" w:hAnsi="Times New Roman" w:cs="Times New Roman"/>
          <w:spacing w:val="0"/>
          <w:szCs w:val="20"/>
        </w:rPr>
        <w:t>:</w:t>
      </w:r>
    </w:p>
    <w:p w14:paraId="0A7E9607" w14:textId="77777777" w:rsidR="00D37EAC" w:rsidRPr="00D37EAC" w:rsidRDefault="00D37EAC" w:rsidP="00D37EAC">
      <w:pPr>
        <w:pStyle w:val="Bluetext"/>
        <w:rPr>
          <w:rFonts w:ascii="Times New Roman" w:hAnsi="Times New Roman" w:cs="Times New Roman"/>
        </w:rPr>
      </w:pPr>
    </w:p>
    <w:p w14:paraId="354E3BC6" w14:textId="335F612A" w:rsidR="00D37EAC" w:rsidRPr="00D37EAC" w:rsidRDefault="00D37EAC" w:rsidP="00D37EAC">
      <w:pPr>
        <w:pStyle w:val="Bluetext"/>
        <w:spacing w:after="120"/>
        <w:rPr>
          <w:rFonts w:ascii="Times New Roman" w:hAnsi="Times New Roman" w:cs="Times New Roman"/>
          <w:color w:val="63666A" w:themeColor="text1"/>
        </w:rPr>
      </w:pPr>
      <w:r w:rsidRPr="00D37EAC">
        <w:rPr>
          <w:rFonts w:ascii="Times New Roman" w:hAnsi="Times New Roman" w:cs="Times New Roman"/>
        </w:rPr>
        <w:t>Planning</w:t>
      </w:r>
      <w:r w:rsidR="00635CEB">
        <w:rPr>
          <w:rFonts w:ascii="Times New Roman" w:hAnsi="Times New Roman" w:cs="Times New Roman"/>
        </w:rPr>
        <w:t>:</w:t>
      </w:r>
      <w:r w:rsidRPr="00D37EAC">
        <w:rPr>
          <w:rFonts w:ascii="Times New Roman" w:hAnsi="Times New Roman" w:cs="Times New Roman"/>
        </w:rPr>
        <w:t xml:space="preserve"> </w:t>
      </w:r>
      <w:r w:rsidRPr="00D37EAC">
        <w:rPr>
          <w:rFonts w:ascii="Times New Roman" w:hAnsi="Times New Roman" w:cs="Times New Roman"/>
          <w:color w:val="63666A" w:themeColor="text1"/>
        </w:rPr>
        <w:t>Define scope, scale and framework of the CNA process</w:t>
      </w:r>
    </w:p>
    <w:p w14:paraId="1557DB5F" w14:textId="77777777" w:rsidR="00D37EAC" w:rsidRPr="00D37EAC" w:rsidRDefault="00D37EAC" w:rsidP="00D37EAC">
      <w:pPr>
        <w:pStyle w:val="Bullets"/>
        <w:spacing w:line="280" w:lineRule="atLeast"/>
        <w:rPr>
          <w:rFonts w:ascii="Times New Roman" w:hAnsi="Times New Roman" w:cs="Times New Roman"/>
        </w:rPr>
      </w:pPr>
      <w:r w:rsidRPr="00D37EAC">
        <w:rPr>
          <w:rFonts w:ascii="Times New Roman" w:hAnsi="Times New Roman" w:cs="Times New Roman"/>
        </w:rPr>
        <w:t>Define the overall scope of the assessment</w:t>
      </w:r>
    </w:p>
    <w:p w14:paraId="66878714" w14:textId="672B9474" w:rsidR="00D37EAC" w:rsidRPr="00D37EAC" w:rsidRDefault="00D37EAC" w:rsidP="00D37EAC">
      <w:pPr>
        <w:pStyle w:val="Bullets"/>
        <w:spacing w:line="280" w:lineRule="atLeast"/>
        <w:rPr>
          <w:rFonts w:ascii="Times New Roman" w:hAnsi="Times New Roman" w:cs="Times New Roman"/>
        </w:rPr>
      </w:pPr>
      <w:r w:rsidRPr="00D37EAC">
        <w:rPr>
          <w:rFonts w:ascii="Times New Roman" w:hAnsi="Times New Roman" w:cs="Times New Roman"/>
        </w:rPr>
        <w:t xml:space="preserve">Establish a </w:t>
      </w:r>
      <w:r w:rsidR="00635CEB">
        <w:rPr>
          <w:rFonts w:ascii="Times New Roman" w:hAnsi="Times New Roman" w:cs="Times New Roman"/>
        </w:rPr>
        <w:t>p</w:t>
      </w:r>
      <w:r w:rsidRPr="00D37EAC">
        <w:rPr>
          <w:rFonts w:ascii="Times New Roman" w:hAnsi="Times New Roman" w:cs="Times New Roman"/>
        </w:rPr>
        <w:t xml:space="preserve">lanning </w:t>
      </w:r>
      <w:r w:rsidR="00635CEB">
        <w:rPr>
          <w:rFonts w:ascii="Times New Roman" w:hAnsi="Times New Roman" w:cs="Times New Roman"/>
        </w:rPr>
        <w:t>c</w:t>
      </w:r>
      <w:r w:rsidRPr="00D37EAC">
        <w:rPr>
          <w:rFonts w:ascii="Times New Roman" w:hAnsi="Times New Roman" w:cs="Times New Roman"/>
        </w:rPr>
        <w:t>ommittee (if needed)</w:t>
      </w:r>
      <w:r w:rsidR="00635CEB">
        <w:rPr>
          <w:rFonts w:ascii="Times New Roman" w:hAnsi="Times New Roman" w:cs="Times New Roman"/>
        </w:rPr>
        <w:t>,</w:t>
      </w:r>
      <w:r w:rsidRPr="00D37EAC">
        <w:rPr>
          <w:rFonts w:ascii="Times New Roman" w:hAnsi="Times New Roman" w:cs="Times New Roman"/>
        </w:rPr>
        <w:t xml:space="preserve"> including definition of roles</w:t>
      </w:r>
    </w:p>
    <w:p w14:paraId="7855F39D" w14:textId="77777777" w:rsidR="00D37EAC" w:rsidRPr="00D37EAC" w:rsidRDefault="00D37EAC" w:rsidP="00D37EAC">
      <w:pPr>
        <w:pStyle w:val="Bullets"/>
        <w:spacing w:line="280" w:lineRule="atLeast"/>
        <w:rPr>
          <w:rFonts w:ascii="Times New Roman" w:hAnsi="Times New Roman" w:cs="Times New Roman"/>
        </w:rPr>
      </w:pPr>
      <w:r w:rsidRPr="00D37EAC">
        <w:rPr>
          <w:rFonts w:ascii="Times New Roman" w:hAnsi="Times New Roman" w:cs="Times New Roman"/>
        </w:rPr>
        <w:t>Develop a comprehensive timeline with accountable owners identified</w:t>
      </w:r>
    </w:p>
    <w:p w14:paraId="146FB6B7" w14:textId="77777777" w:rsidR="00D37EAC" w:rsidRPr="00D37EAC" w:rsidRDefault="00D37EAC" w:rsidP="00D37EAC">
      <w:pPr>
        <w:pStyle w:val="Bullets"/>
        <w:spacing w:line="280" w:lineRule="atLeast"/>
        <w:rPr>
          <w:rFonts w:ascii="Times New Roman" w:hAnsi="Times New Roman" w:cs="Times New Roman"/>
        </w:rPr>
      </w:pPr>
      <w:r w:rsidRPr="00D37EAC">
        <w:rPr>
          <w:rFonts w:ascii="Times New Roman" w:hAnsi="Times New Roman" w:cs="Times New Roman"/>
        </w:rPr>
        <w:t xml:space="preserve">Develop a list of primary and secondary data sources that will be leveraged for the CNA  </w:t>
      </w:r>
    </w:p>
    <w:p w14:paraId="3B0881F9" w14:textId="77777777" w:rsidR="00D37EAC" w:rsidRPr="00D37EAC" w:rsidRDefault="00D37EAC" w:rsidP="00D37EAC">
      <w:pPr>
        <w:pStyle w:val="Bullets"/>
        <w:spacing w:line="280" w:lineRule="atLeast"/>
        <w:rPr>
          <w:rFonts w:ascii="Times New Roman" w:hAnsi="Times New Roman" w:cs="Times New Roman"/>
        </w:rPr>
      </w:pPr>
      <w:r w:rsidRPr="00D37EAC">
        <w:rPr>
          <w:rFonts w:ascii="Times New Roman" w:hAnsi="Times New Roman" w:cs="Times New Roman"/>
        </w:rPr>
        <w:t>Identify the stakeholders and communities that need to be considered and/or engaged in the process</w:t>
      </w:r>
    </w:p>
    <w:p w14:paraId="506EF503" w14:textId="77777777" w:rsidR="00D37EAC" w:rsidRPr="00D37EAC" w:rsidRDefault="00D37EAC" w:rsidP="00D37EAC">
      <w:pPr>
        <w:pStyle w:val="Bullets"/>
        <w:spacing w:line="280" w:lineRule="atLeast"/>
        <w:rPr>
          <w:rFonts w:ascii="Times New Roman" w:hAnsi="Times New Roman" w:cs="Times New Roman"/>
        </w:rPr>
      </w:pPr>
      <w:r w:rsidRPr="00D37EAC">
        <w:rPr>
          <w:rFonts w:ascii="Times New Roman" w:hAnsi="Times New Roman" w:cs="Times New Roman"/>
        </w:rPr>
        <w:t>Deliverables:</w:t>
      </w:r>
    </w:p>
    <w:p w14:paraId="4BBA5FD6" w14:textId="0DEB01C8" w:rsidR="00D37EAC" w:rsidRPr="00D37EAC" w:rsidRDefault="00D37EAC" w:rsidP="00D37EAC">
      <w:pPr>
        <w:pStyle w:val="Bullets"/>
        <w:numPr>
          <w:ilvl w:val="1"/>
          <w:numId w:val="1"/>
        </w:numPr>
        <w:spacing w:line="280" w:lineRule="atLeast"/>
        <w:rPr>
          <w:rFonts w:ascii="Times New Roman" w:hAnsi="Times New Roman" w:cs="Times New Roman"/>
        </w:rPr>
      </w:pPr>
      <w:r w:rsidRPr="00D37EAC">
        <w:rPr>
          <w:rFonts w:ascii="Times New Roman" w:hAnsi="Times New Roman" w:cs="Times New Roman"/>
        </w:rPr>
        <w:t>Project plan, including defined roles and an agreed</w:t>
      </w:r>
      <w:r w:rsidR="00635CEB">
        <w:rPr>
          <w:rFonts w:ascii="Times New Roman" w:hAnsi="Times New Roman" w:cs="Times New Roman"/>
        </w:rPr>
        <w:t>-</w:t>
      </w:r>
      <w:r w:rsidRPr="00D37EAC">
        <w:rPr>
          <w:rFonts w:ascii="Times New Roman" w:hAnsi="Times New Roman" w:cs="Times New Roman"/>
        </w:rPr>
        <w:t>upon timeline</w:t>
      </w:r>
    </w:p>
    <w:p w14:paraId="47FB7639" w14:textId="2737395E" w:rsidR="00D37EAC" w:rsidRPr="00D37EAC" w:rsidRDefault="00D37EAC" w:rsidP="00D37EAC">
      <w:pPr>
        <w:pStyle w:val="Bullets"/>
        <w:numPr>
          <w:ilvl w:val="1"/>
          <w:numId w:val="1"/>
        </w:numPr>
        <w:spacing w:line="280" w:lineRule="atLeast"/>
        <w:rPr>
          <w:rFonts w:ascii="Times New Roman" w:hAnsi="Times New Roman" w:cs="Times New Roman"/>
        </w:rPr>
      </w:pPr>
      <w:r w:rsidRPr="00D37EAC">
        <w:rPr>
          <w:rFonts w:ascii="Times New Roman" w:hAnsi="Times New Roman" w:cs="Times New Roman"/>
        </w:rPr>
        <w:t>Stakeholder map that identifies individuals, groups</w:t>
      </w:r>
      <w:r w:rsidR="00451B2E">
        <w:rPr>
          <w:rFonts w:ascii="Times New Roman" w:hAnsi="Times New Roman" w:cs="Times New Roman"/>
        </w:rPr>
        <w:t xml:space="preserve"> </w:t>
      </w:r>
      <w:r w:rsidRPr="00D37EAC">
        <w:rPr>
          <w:rFonts w:ascii="Times New Roman" w:hAnsi="Times New Roman" w:cs="Times New Roman"/>
        </w:rPr>
        <w:t>and communities</w:t>
      </w:r>
    </w:p>
    <w:p w14:paraId="14F34E9D" w14:textId="77777777" w:rsidR="00D37EAC" w:rsidRPr="00D37EAC" w:rsidRDefault="00D37EAC" w:rsidP="00D37EAC">
      <w:pPr>
        <w:pStyle w:val="Bullets"/>
        <w:numPr>
          <w:ilvl w:val="1"/>
          <w:numId w:val="1"/>
        </w:numPr>
        <w:spacing w:line="280" w:lineRule="atLeast"/>
        <w:rPr>
          <w:rFonts w:ascii="Times New Roman" w:hAnsi="Times New Roman" w:cs="Times New Roman"/>
        </w:rPr>
      </w:pPr>
      <w:r w:rsidRPr="00D37EAC">
        <w:rPr>
          <w:rFonts w:ascii="Times New Roman" w:hAnsi="Times New Roman" w:cs="Times New Roman"/>
        </w:rPr>
        <w:t>Content for online survey(s) and questionnaires for various stakeholder groups</w:t>
      </w:r>
    </w:p>
    <w:p w14:paraId="551B91B5" w14:textId="77777777" w:rsidR="00D37EAC" w:rsidRPr="00D37EAC" w:rsidRDefault="00D37EAC" w:rsidP="00D37EAC">
      <w:pPr>
        <w:pStyle w:val="Bullets"/>
        <w:numPr>
          <w:ilvl w:val="0"/>
          <w:numId w:val="0"/>
        </w:numPr>
        <w:ind w:left="360"/>
        <w:rPr>
          <w:rFonts w:ascii="Times New Roman" w:hAnsi="Times New Roman" w:cs="Times New Roman"/>
        </w:rPr>
      </w:pPr>
    </w:p>
    <w:p w14:paraId="1DB1C132" w14:textId="7C32C552" w:rsidR="00D37EAC" w:rsidRPr="00D37EAC" w:rsidRDefault="00D37EAC" w:rsidP="00D37EAC">
      <w:pPr>
        <w:pStyle w:val="Bluetext"/>
        <w:spacing w:after="120"/>
        <w:rPr>
          <w:rFonts w:ascii="Times New Roman" w:hAnsi="Times New Roman" w:cs="Times New Roman"/>
          <w:color w:val="63666A" w:themeColor="text1"/>
        </w:rPr>
      </w:pPr>
      <w:r w:rsidRPr="00D37EAC">
        <w:rPr>
          <w:rFonts w:ascii="Times New Roman" w:hAnsi="Times New Roman" w:cs="Times New Roman"/>
        </w:rPr>
        <w:t xml:space="preserve">Data </w:t>
      </w:r>
      <w:r w:rsidR="00635CEB">
        <w:rPr>
          <w:rFonts w:ascii="Times New Roman" w:hAnsi="Times New Roman" w:cs="Times New Roman"/>
        </w:rPr>
        <w:t>c</w:t>
      </w:r>
      <w:r w:rsidRPr="00D37EAC">
        <w:rPr>
          <w:rFonts w:ascii="Times New Roman" w:hAnsi="Times New Roman" w:cs="Times New Roman"/>
        </w:rPr>
        <w:t>ollection</w:t>
      </w:r>
      <w:r w:rsidR="00635CEB">
        <w:rPr>
          <w:rFonts w:ascii="Times New Roman" w:hAnsi="Times New Roman" w:cs="Times New Roman"/>
        </w:rPr>
        <w:t>:</w:t>
      </w:r>
      <w:r w:rsidRPr="00D37EAC">
        <w:rPr>
          <w:rFonts w:ascii="Times New Roman" w:hAnsi="Times New Roman" w:cs="Times New Roman"/>
        </w:rPr>
        <w:t xml:space="preserve"> </w:t>
      </w:r>
      <w:r w:rsidRPr="00D37EAC">
        <w:rPr>
          <w:rFonts w:ascii="Times New Roman" w:hAnsi="Times New Roman" w:cs="Times New Roman"/>
          <w:color w:val="63666A" w:themeColor="text1"/>
        </w:rPr>
        <w:t>Facilitate the collection of qualitative and quantitative data</w:t>
      </w:r>
    </w:p>
    <w:p w14:paraId="474D58FB" w14:textId="7AA5DE1C" w:rsidR="00D37EAC" w:rsidRPr="00D37EAC" w:rsidRDefault="00D37EAC" w:rsidP="00D37EAC">
      <w:pPr>
        <w:pStyle w:val="Bullets"/>
        <w:spacing w:line="280" w:lineRule="atLeast"/>
        <w:rPr>
          <w:rFonts w:ascii="Times New Roman" w:hAnsi="Times New Roman" w:cs="Times New Roman"/>
        </w:rPr>
      </w:pPr>
      <w:r w:rsidRPr="00D37EAC">
        <w:rPr>
          <w:rFonts w:ascii="Times New Roman" w:hAnsi="Times New Roman" w:cs="Times New Roman"/>
        </w:rPr>
        <w:t>Facilitate information gathering from primary and secondary data sources</w:t>
      </w:r>
    </w:p>
    <w:p w14:paraId="7D5B6966" w14:textId="42C8D85E" w:rsidR="00D37EAC" w:rsidRPr="00D37EAC" w:rsidRDefault="00D37EAC" w:rsidP="00D37EAC">
      <w:pPr>
        <w:pStyle w:val="Bullets"/>
        <w:spacing w:line="280" w:lineRule="atLeast"/>
        <w:rPr>
          <w:rFonts w:ascii="Times New Roman" w:hAnsi="Times New Roman" w:cs="Times New Roman"/>
        </w:rPr>
      </w:pPr>
      <w:r w:rsidRPr="00D37EAC">
        <w:rPr>
          <w:rFonts w:ascii="Times New Roman" w:hAnsi="Times New Roman" w:cs="Times New Roman"/>
        </w:rPr>
        <w:t xml:space="preserve">Coordinate receipt of any materials, documents or data </w:t>
      </w:r>
    </w:p>
    <w:p w14:paraId="36E7748D" w14:textId="031AFB78" w:rsidR="00D37EAC" w:rsidRPr="00D37EAC" w:rsidRDefault="00D37EAC" w:rsidP="00D37EAC">
      <w:pPr>
        <w:pStyle w:val="Bullets"/>
        <w:spacing w:line="280" w:lineRule="atLeast"/>
        <w:rPr>
          <w:rFonts w:ascii="Times New Roman" w:hAnsi="Times New Roman" w:cs="Times New Roman"/>
        </w:rPr>
      </w:pPr>
      <w:r w:rsidRPr="00D37EAC">
        <w:rPr>
          <w:rFonts w:ascii="Times New Roman" w:hAnsi="Times New Roman" w:cs="Times New Roman"/>
        </w:rPr>
        <w:t>Facilitate online surveys with identified stakeholders</w:t>
      </w:r>
      <w:r w:rsidR="00E80BC6">
        <w:rPr>
          <w:rFonts w:ascii="Times New Roman" w:hAnsi="Times New Roman" w:cs="Times New Roman"/>
        </w:rPr>
        <w:t>,</w:t>
      </w:r>
      <w:r w:rsidRPr="00D37EAC">
        <w:rPr>
          <w:rFonts w:ascii="Times New Roman" w:hAnsi="Times New Roman" w:cs="Times New Roman"/>
        </w:rPr>
        <w:t xml:space="preserve"> </w:t>
      </w:r>
      <w:r w:rsidR="00E80BC6">
        <w:rPr>
          <w:rFonts w:ascii="Times New Roman" w:hAnsi="Times New Roman" w:cs="Times New Roman"/>
        </w:rPr>
        <w:t>conduct</w:t>
      </w:r>
      <w:r w:rsidR="00807FDC">
        <w:rPr>
          <w:rFonts w:ascii="Times New Roman" w:hAnsi="Times New Roman" w:cs="Times New Roman"/>
        </w:rPr>
        <w:t xml:space="preserve"> virtual</w:t>
      </w:r>
      <w:r w:rsidR="00E80BC6">
        <w:rPr>
          <w:rFonts w:ascii="Times New Roman" w:hAnsi="Times New Roman" w:cs="Times New Roman"/>
        </w:rPr>
        <w:t xml:space="preserve"> </w:t>
      </w:r>
      <w:r w:rsidRPr="00D37EAC">
        <w:rPr>
          <w:rFonts w:ascii="Times New Roman" w:hAnsi="Times New Roman" w:cs="Times New Roman"/>
        </w:rPr>
        <w:t>interviews with key stakeholders</w:t>
      </w:r>
      <w:r w:rsidR="00E80BC6">
        <w:rPr>
          <w:rFonts w:ascii="Times New Roman" w:hAnsi="Times New Roman" w:cs="Times New Roman"/>
        </w:rPr>
        <w:t xml:space="preserve"> and hold virtual community forums</w:t>
      </w:r>
      <w:r w:rsidR="008015B9">
        <w:rPr>
          <w:rFonts w:ascii="Times New Roman" w:hAnsi="Times New Roman" w:cs="Times New Roman"/>
        </w:rPr>
        <w:t xml:space="preserve"> or focus group</w:t>
      </w:r>
      <w:r w:rsidR="00CA2555">
        <w:rPr>
          <w:rFonts w:ascii="Times New Roman" w:hAnsi="Times New Roman" w:cs="Times New Roman"/>
        </w:rPr>
        <w:t>s</w:t>
      </w:r>
    </w:p>
    <w:p w14:paraId="1D81BC93" w14:textId="3088E6DF" w:rsidR="00D37EAC" w:rsidRPr="00E80BC6" w:rsidRDefault="00E80BC6" w:rsidP="00E80BC6">
      <w:pPr>
        <w:pStyle w:val="Bullets"/>
        <w:spacing w:line="280" w:lineRule="atLeast"/>
        <w:rPr>
          <w:rFonts w:ascii="Times New Roman" w:hAnsi="Times New Roman" w:cs="Times New Roman"/>
        </w:rPr>
      </w:pPr>
      <w:r>
        <w:rPr>
          <w:rFonts w:ascii="Times New Roman" w:hAnsi="Times New Roman" w:cs="Times New Roman"/>
        </w:rPr>
        <w:t>Compile q</w:t>
      </w:r>
      <w:r w:rsidR="00D37EAC" w:rsidRPr="00E80BC6">
        <w:rPr>
          <w:rFonts w:ascii="Times New Roman" w:hAnsi="Times New Roman" w:cs="Times New Roman"/>
        </w:rPr>
        <w:t xml:space="preserve">ualitative and quantitative </w:t>
      </w:r>
      <w:r>
        <w:rPr>
          <w:rFonts w:ascii="Times New Roman" w:hAnsi="Times New Roman" w:cs="Times New Roman"/>
        </w:rPr>
        <w:t>data</w:t>
      </w:r>
      <w:r w:rsidR="00D37EAC" w:rsidRPr="00E80BC6">
        <w:rPr>
          <w:rFonts w:ascii="Times New Roman" w:hAnsi="Times New Roman" w:cs="Times New Roman"/>
        </w:rPr>
        <w:t> </w:t>
      </w:r>
    </w:p>
    <w:p w14:paraId="152C1485" w14:textId="77777777" w:rsidR="00D37EAC" w:rsidRPr="00D37EAC" w:rsidRDefault="00D37EAC" w:rsidP="00D37EAC">
      <w:pPr>
        <w:pStyle w:val="Bullets"/>
        <w:numPr>
          <w:ilvl w:val="0"/>
          <w:numId w:val="0"/>
        </w:numPr>
        <w:ind w:left="720" w:hanging="360"/>
        <w:rPr>
          <w:rFonts w:ascii="Times New Roman" w:hAnsi="Times New Roman" w:cs="Times New Roman"/>
        </w:rPr>
      </w:pPr>
    </w:p>
    <w:p w14:paraId="571BDFDF" w14:textId="3D4C5A3B" w:rsidR="00D37EAC" w:rsidRPr="00D37EAC" w:rsidRDefault="00D37EAC" w:rsidP="00D37EAC">
      <w:pPr>
        <w:pStyle w:val="Bluetext"/>
        <w:spacing w:after="120"/>
        <w:rPr>
          <w:rFonts w:ascii="Times New Roman" w:hAnsi="Times New Roman" w:cs="Times New Roman"/>
          <w:color w:val="63666A" w:themeColor="text1"/>
        </w:rPr>
      </w:pPr>
      <w:r w:rsidRPr="00D37EAC">
        <w:rPr>
          <w:rFonts w:ascii="Times New Roman" w:hAnsi="Times New Roman" w:cs="Times New Roman"/>
        </w:rPr>
        <w:t xml:space="preserve">Analyze </w:t>
      </w:r>
      <w:r w:rsidR="00635CEB">
        <w:rPr>
          <w:rFonts w:ascii="Times New Roman" w:hAnsi="Times New Roman" w:cs="Times New Roman"/>
        </w:rPr>
        <w:t>d</w:t>
      </w:r>
      <w:r w:rsidRPr="00D37EAC">
        <w:rPr>
          <w:rFonts w:ascii="Times New Roman" w:hAnsi="Times New Roman" w:cs="Times New Roman"/>
        </w:rPr>
        <w:t>ata</w:t>
      </w:r>
      <w:r w:rsidR="00635CEB">
        <w:rPr>
          <w:rFonts w:ascii="Times New Roman" w:hAnsi="Times New Roman" w:cs="Times New Roman"/>
        </w:rPr>
        <w:t>:</w:t>
      </w:r>
      <w:r w:rsidRPr="00D37EAC">
        <w:rPr>
          <w:rFonts w:ascii="Times New Roman" w:hAnsi="Times New Roman" w:cs="Times New Roman"/>
        </w:rPr>
        <w:t xml:space="preserve"> </w:t>
      </w:r>
      <w:r w:rsidRPr="00D37EAC">
        <w:rPr>
          <w:rFonts w:ascii="Times New Roman" w:hAnsi="Times New Roman" w:cs="Times New Roman"/>
          <w:color w:val="63666A" w:themeColor="text1"/>
        </w:rPr>
        <w:t>Analyze data</w:t>
      </w:r>
      <w:r w:rsidR="00635CEB">
        <w:rPr>
          <w:rFonts w:ascii="Times New Roman" w:hAnsi="Times New Roman" w:cs="Times New Roman"/>
          <w:color w:val="63666A" w:themeColor="text1"/>
        </w:rPr>
        <w:t>,</w:t>
      </w:r>
      <w:r w:rsidRPr="00D37EAC">
        <w:rPr>
          <w:rFonts w:ascii="Times New Roman" w:hAnsi="Times New Roman" w:cs="Times New Roman"/>
          <w:color w:val="63666A" w:themeColor="text1"/>
        </w:rPr>
        <w:t xml:space="preserve"> validate findings and develop supporting narratives</w:t>
      </w:r>
    </w:p>
    <w:p w14:paraId="636858A2" w14:textId="77777777" w:rsidR="00D37EAC" w:rsidRPr="00D37EAC" w:rsidRDefault="00D37EAC" w:rsidP="00D37EAC">
      <w:pPr>
        <w:pStyle w:val="Bullets"/>
        <w:spacing w:line="280" w:lineRule="atLeast"/>
        <w:rPr>
          <w:rFonts w:ascii="Times New Roman" w:hAnsi="Times New Roman" w:cs="Times New Roman"/>
        </w:rPr>
      </w:pPr>
      <w:r w:rsidRPr="00D37EAC">
        <w:rPr>
          <w:rFonts w:ascii="Times New Roman" w:hAnsi="Times New Roman" w:cs="Times New Roman"/>
        </w:rPr>
        <w:t>Analyze all qualitative and quantitative data to determine key findings</w:t>
      </w:r>
    </w:p>
    <w:p w14:paraId="3B03908C" w14:textId="4F194C4F" w:rsidR="00D37EAC" w:rsidRDefault="00D37EAC">
      <w:pPr>
        <w:pStyle w:val="Bullets"/>
        <w:spacing w:line="280" w:lineRule="atLeast"/>
        <w:rPr>
          <w:rFonts w:ascii="Times New Roman" w:hAnsi="Times New Roman" w:cs="Times New Roman"/>
        </w:rPr>
      </w:pPr>
      <w:r w:rsidRPr="00D37EAC">
        <w:rPr>
          <w:rFonts w:ascii="Times New Roman" w:hAnsi="Times New Roman" w:cs="Times New Roman"/>
        </w:rPr>
        <w:t>Deliverables:</w:t>
      </w:r>
      <w:r w:rsidR="00635CEB">
        <w:rPr>
          <w:rFonts w:ascii="Times New Roman" w:hAnsi="Times New Roman" w:cs="Times New Roman"/>
        </w:rPr>
        <w:t xml:space="preserve"> </w:t>
      </w:r>
      <w:r w:rsidRPr="007D5510">
        <w:rPr>
          <w:rFonts w:ascii="Times New Roman" w:hAnsi="Times New Roman" w:cs="Times New Roman"/>
        </w:rPr>
        <w:t>Identify themes, trends</w:t>
      </w:r>
      <w:r w:rsidRPr="00635CEB">
        <w:rPr>
          <w:rFonts w:ascii="Times New Roman" w:hAnsi="Times New Roman" w:cs="Times New Roman"/>
        </w:rPr>
        <w:t xml:space="preserve"> and key causes and conditions </w:t>
      </w:r>
    </w:p>
    <w:p w14:paraId="2DD1691B" w14:textId="786B65F4" w:rsidR="00B223AC" w:rsidRPr="00CA2555" w:rsidRDefault="008015B9" w:rsidP="00CA2555">
      <w:pPr>
        <w:pStyle w:val="Bullets"/>
        <w:spacing w:line="280" w:lineRule="atLeast"/>
        <w:rPr>
          <w:rFonts w:ascii="Times New Roman" w:hAnsi="Times New Roman" w:cs="Times New Roman"/>
        </w:rPr>
      </w:pPr>
      <w:r>
        <w:rPr>
          <w:rFonts w:ascii="Times New Roman" w:hAnsi="Times New Roman" w:cs="Times New Roman"/>
        </w:rPr>
        <w:t>Identify high priority needs categorized by domain and/or need level (family, community, agency)</w:t>
      </w:r>
      <w:r w:rsidR="00CA2555">
        <w:rPr>
          <w:rFonts w:ascii="Times New Roman" w:hAnsi="Times New Roman" w:cs="Times New Roman"/>
        </w:rPr>
        <w:t>; i</w:t>
      </w:r>
      <w:r w:rsidR="00B223AC" w:rsidRPr="00CA2555">
        <w:rPr>
          <w:rFonts w:ascii="Times New Roman" w:hAnsi="Times New Roman" w:cs="Times New Roman"/>
        </w:rPr>
        <w:t xml:space="preserve">nclude </w:t>
      </w:r>
      <w:r w:rsidR="00F35AEB" w:rsidRPr="00CA2555">
        <w:rPr>
          <w:rFonts w:ascii="Times New Roman" w:hAnsi="Times New Roman" w:cs="Times New Roman"/>
        </w:rPr>
        <w:t xml:space="preserve">data-informed </w:t>
      </w:r>
      <w:r w:rsidR="00B223AC" w:rsidRPr="00CA2555">
        <w:rPr>
          <w:rFonts w:ascii="Times New Roman" w:hAnsi="Times New Roman" w:cs="Times New Roman"/>
        </w:rPr>
        <w:t xml:space="preserve">recommendations to ensure connection to future strategic or grant/project plans  </w:t>
      </w:r>
    </w:p>
    <w:p w14:paraId="12CD2048" w14:textId="77777777" w:rsidR="00D37EAC" w:rsidRPr="00D37EAC" w:rsidRDefault="00D37EAC" w:rsidP="00D37EAC">
      <w:pPr>
        <w:pStyle w:val="Bluetext"/>
        <w:rPr>
          <w:rFonts w:ascii="Times New Roman" w:hAnsi="Times New Roman" w:cs="Times New Roman"/>
        </w:rPr>
      </w:pPr>
    </w:p>
    <w:p w14:paraId="625C2054" w14:textId="2532E049" w:rsidR="00D37EAC" w:rsidRPr="00D37EAC" w:rsidRDefault="00D37EAC" w:rsidP="00D37EAC">
      <w:pPr>
        <w:pStyle w:val="Bluetext"/>
        <w:spacing w:after="120"/>
        <w:rPr>
          <w:rFonts w:ascii="Times New Roman" w:hAnsi="Times New Roman" w:cs="Times New Roman"/>
          <w:color w:val="63666A" w:themeColor="text1"/>
        </w:rPr>
      </w:pPr>
      <w:r w:rsidRPr="00D37EAC">
        <w:rPr>
          <w:rFonts w:ascii="Times New Roman" w:hAnsi="Times New Roman" w:cs="Times New Roman"/>
        </w:rPr>
        <w:t>Communicate the CNA</w:t>
      </w:r>
      <w:r w:rsidR="00635CEB">
        <w:rPr>
          <w:rFonts w:ascii="Times New Roman" w:hAnsi="Times New Roman" w:cs="Times New Roman"/>
        </w:rPr>
        <w:t>:</w:t>
      </w:r>
      <w:r w:rsidRPr="00D37EAC">
        <w:rPr>
          <w:rFonts w:ascii="Times New Roman" w:hAnsi="Times New Roman" w:cs="Times New Roman"/>
        </w:rPr>
        <w:t xml:space="preserve"> </w:t>
      </w:r>
      <w:r w:rsidRPr="00D37EAC">
        <w:rPr>
          <w:rFonts w:ascii="Times New Roman" w:hAnsi="Times New Roman" w:cs="Times New Roman"/>
          <w:color w:val="63666A" w:themeColor="text1"/>
        </w:rPr>
        <w:t>Compile all data into a formal CNA report and build a communication plan to generate awareness of the CNA</w:t>
      </w:r>
    </w:p>
    <w:p w14:paraId="03511CDF" w14:textId="77777777" w:rsidR="00D37EAC" w:rsidRPr="00D37EAC" w:rsidRDefault="00D37EAC" w:rsidP="00D37EAC">
      <w:pPr>
        <w:pStyle w:val="Bullets"/>
        <w:spacing w:line="280" w:lineRule="atLeast"/>
        <w:rPr>
          <w:rFonts w:ascii="Times New Roman" w:hAnsi="Times New Roman" w:cs="Times New Roman"/>
        </w:rPr>
      </w:pPr>
      <w:r w:rsidRPr="00D37EAC">
        <w:rPr>
          <w:rFonts w:ascii="Times New Roman" w:hAnsi="Times New Roman" w:cs="Times New Roman"/>
        </w:rPr>
        <w:t>Compile all data into a report, with a focus on visuals and infographics</w:t>
      </w:r>
    </w:p>
    <w:p w14:paraId="59CD4F22" w14:textId="2BD30CD7" w:rsidR="00D37EAC" w:rsidRPr="00D37EAC" w:rsidRDefault="00D37EAC" w:rsidP="00D37EAC">
      <w:pPr>
        <w:pStyle w:val="Bullets"/>
        <w:spacing w:line="280" w:lineRule="atLeast"/>
        <w:rPr>
          <w:rFonts w:ascii="Times New Roman" w:hAnsi="Times New Roman" w:cs="Times New Roman"/>
        </w:rPr>
      </w:pPr>
      <w:r w:rsidRPr="00D37EAC">
        <w:rPr>
          <w:rFonts w:ascii="Times New Roman" w:hAnsi="Times New Roman" w:cs="Times New Roman"/>
        </w:rPr>
        <w:t>Build a draft and final version of the CNA for Committee and/or Board review and approval</w:t>
      </w:r>
    </w:p>
    <w:p w14:paraId="6EB0326B" w14:textId="038B9D45" w:rsidR="000A5F26" w:rsidRPr="000C4ABB" w:rsidRDefault="00D37EAC" w:rsidP="00CA2555">
      <w:pPr>
        <w:pStyle w:val="Bullets"/>
        <w:spacing w:line="280" w:lineRule="atLeast"/>
      </w:pPr>
      <w:r w:rsidRPr="00D37EAC">
        <w:rPr>
          <w:rFonts w:ascii="Times New Roman" w:hAnsi="Times New Roman" w:cs="Times New Roman"/>
        </w:rPr>
        <w:t>Deliverables:</w:t>
      </w:r>
      <w:r w:rsidR="00635CEB">
        <w:rPr>
          <w:rFonts w:ascii="Times New Roman" w:hAnsi="Times New Roman" w:cs="Times New Roman"/>
        </w:rPr>
        <w:t xml:space="preserve"> </w:t>
      </w:r>
      <w:r w:rsidR="000C4ABB" w:rsidRPr="00CA2555">
        <w:rPr>
          <w:rFonts w:ascii="Times New Roman" w:hAnsi="Times New Roman" w:cs="Times New Roman"/>
        </w:rPr>
        <w:t>F</w:t>
      </w:r>
      <w:r w:rsidRPr="00CA2555">
        <w:rPr>
          <w:rFonts w:ascii="Times New Roman" w:hAnsi="Times New Roman" w:cs="Times New Roman"/>
        </w:rPr>
        <w:t xml:space="preserve">inal CNA report </w:t>
      </w:r>
      <w:r w:rsidR="00354CF5">
        <w:rPr>
          <w:rFonts w:ascii="Times New Roman" w:hAnsi="Times New Roman" w:cs="Times New Roman"/>
        </w:rPr>
        <w:t>and communication plan</w:t>
      </w:r>
    </w:p>
    <w:p w14:paraId="1F7B1FEC" w14:textId="77777777" w:rsidR="0079478E" w:rsidRDefault="0079478E" w:rsidP="00176F20">
      <w:pPr>
        <w:pStyle w:val="Title"/>
        <w:rPr>
          <w:rFonts w:ascii="Arial" w:hAnsi="Arial" w:cs="Arial"/>
        </w:rPr>
      </w:pPr>
    </w:p>
    <w:p w14:paraId="45D36C57" w14:textId="07C4AF06" w:rsidR="00247B73" w:rsidRPr="004C038B" w:rsidRDefault="00247B73" w:rsidP="00176F20">
      <w:pPr>
        <w:pStyle w:val="Title"/>
        <w:rPr>
          <w:rFonts w:ascii="Arial" w:hAnsi="Arial" w:cs="Arial"/>
        </w:rPr>
      </w:pPr>
      <w:r w:rsidRPr="004C038B">
        <w:rPr>
          <w:rFonts w:ascii="Arial" w:hAnsi="Arial" w:cs="Arial"/>
        </w:rPr>
        <w:t>Specification schedule</w:t>
      </w:r>
    </w:p>
    <w:p w14:paraId="5394AEC1" w14:textId="6638F44D" w:rsidR="00247B73" w:rsidRPr="004C038B" w:rsidRDefault="0038315B" w:rsidP="000E5D1F">
      <w:pPr>
        <w:pStyle w:val="ParagraphHeader"/>
        <w:rPr>
          <w:rFonts w:ascii="Arial" w:hAnsi="Arial" w:cs="Arial"/>
        </w:rPr>
      </w:pPr>
      <w:r>
        <w:rPr>
          <w:rFonts w:ascii="Arial" w:hAnsi="Arial" w:cs="Arial"/>
        </w:rPr>
        <w:t>A</w:t>
      </w:r>
      <w:r w:rsidR="00247B73" w:rsidRPr="004C038B">
        <w:rPr>
          <w:rFonts w:ascii="Arial" w:hAnsi="Arial" w:cs="Arial"/>
        </w:rPr>
        <w:t>. Pricing</w:t>
      </w:r>
    </w:p>
    <w:p w14:paraId="0A010FF7" w14:textId="411E3CD3"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001A17B0">
        <w:rPr>
          <w:rFonts w:ascii="Times New Roman" w:hAnsi="Times New Roman" w:cs="Times New Roman"/>
        </w:rPr>
        <w:t>p</w:t>
      </w:r>
      <w:r w:rsidR="00F408A8">
        <w:rPr>
          <w:rFonts w:ascii="Times New Roman" w:hAnsi="Times New Roman" w:cs="Times New Roman"/>
        </w:rPr>
        <w:t>roposer</w:t>
      </w:r>
      <w:r w:rsidRPr="004C038B">
        <w:rPr>
          <w:rFonts w:ascii="Times New Roman" w:hAnsi="Times New Roman" w:cs="Times New Roman"/>
        </w:rPr>
        <w:t>’s proposed price for services should include a not-to-exceed total fee. Any out-of-pocket expenses should also be indicated</w:t>
      </w:r>
      <w:r w:rsidR="00F408A8">
        <w:rPr>
          <w:rFonts w:ascii="Times New Roman" w:hAnsi="Times New Roman" w:cs="Times New Roman"/>
        </w:rPr>
        <w:t>, including travel expenses</w:t>
      </w:r>
      <w:r w:rsidRPr="004C038B">
        <w:rPr>
          <w:rFonts w:ascii="Times New Roman" w:hAnsi="Times New Roman" w:cs="Times New Roman"/>
        </w:rPr>
        <w:t xml:space="preserve">. </w:t>
      </w:r>
    </w:p>
    <w:p w14:paraId="65CE25C9" w14:textId="77777777" w:rsidR="00247B73" w:rsidRPr="004C038B" w:rsidRDefault="00247B73" w:rsidP="00247B73">
      <w:pPr>
        <w:rPr>
          <w:rFonts w:ascii="Arial" w:hAnsi="Arial" w:cs="Arial"/>
        </w:rPr>
      </w:pPr>
    </w:p>
    <w:p w14:paraId="162D69F1" w14:textId="13D1F67B" w:rsidR="00247B73" w:rsidRPr="004C038B" w:rsidRDefault="0038315B" w:rsidP="000E5D1F">
      <w:pPr>
        <w:pStyle w:val="ParagraphHeader"/>
        <w:rPr>
          <w:rFonts w:ascii="Arial" w:hAnsi="Arial" w:cs="Arial"/>
        </w:rPr>
      </w:pPr>
      <w:r>
        <w:rPr>
          <w:rFonts w:ascii="Arial" w:hAnsi="Arial" w:cs="Arial"/>
        </w:rPr>
        <w:t>B</w:t>
      </w:r>
      <w:r w:rsidR="001804D9" w:rsidRPr="004C038B">
        <w:rPr>
          <w:rFonts w:ascii="Arial" w:hAnsi="Arial" w:cs="Arial"/>
        </w:rPr>
        <w:t>.</w:t>
      </w:r>
      <w:r w:rsidR="00247B73" w:rsidRPr="004C038B">
        <w:rPr>
          <w:rFonts w:ascii="Arial" w:hAnsi="Arial" w:cs="Arial"/>
        </w:rPr>
        <w:t xml:space="preserve"> Payment</w:t>
      </w:r>
    </w:p>
    <w:p w14:paraId="6B00EE4F" w14:textId="40104637" w:rsidR="00247B73" w:rsidRPr="004C038B" w:rsidRDefault="00507CE5" w:rsidP="00247B73">
      <w:pPr>
        <w:rPr>
          <w:rFonts w:ascii="Times New Roman" w:hAnsi="Times New Roman" w:cs="Times New Roman"/>
        </w:rPr>
      </w:pPr>
      <w:r w:rsidRPr="004C038B">
        <w:rPr>
          <w:rFonts w:ascii="Times New Roman" w:hAnsi="Times New Roman" w:cs="Times New Roman"/>
        </w:rPr>
        <w:t xml:space="preserve">Payment terms will be agreed upon with the </w:t>
      </w:r>
      <w:r w:rsidR="001A17B0">
        <w:rPr>
          <w:rFonts w:ascii="Times New Roman" w:hAnsi="Times New Roman" w:cs="Times New Roman"/>
        </w:rPr>
        <w:t>p</w:t>
      </w:r>
      <w:r w:rsidR="00F408A8">
        <w:rPr>
          <w:rFonts w:ascii="Times New Roman" w:hAnsi="Times New Roman" w:cs="Times New Roman"/>
        </w:rPr>
        <w:t>roposer</w:t>
      </w:r>
      <w:r w:rsidRPr="004C038B">
        <w:rPr>
          <w:rFonts w:ascii="Times New Roman" w:hAnsi="Times New Roman" w:cs="Times New Roman"/>
        </w:rPr>
        <w:t>.</w:t>
      </w:r>
    </w:p>
    <w:p w14:paraId="65C969ED" w14:textId="77777777" w:rsidR="00247B73" w:rsidRPr="004C038B" w:rsidRDefault="00247B73" w:rsidP="00247B73">
      <w:pPr>
        <w:rPr>
          <w:rFonts w:ascii="Arial" w:hAnsi="Arial" w:cs="Arial"/>
        </w:rPr>
      </w:pPr>
    </w:p>
    <w:p w14:paraId="692BA3B6" w14:textId="34C909D2" w:rsidR="00247B73" w:rsidRPr="004C038B" w:rsidRDefault="0038315B" w:rsidP="00611D44">
      <w:pPr>
        <w:pStyle w:val="ParagraphHeader"/>
        <w:rPr>
          <w:rFonts w:ascii="Arial" w:hAnsi="Arial" w:cs="Arial"/>
        </w:rPr>
      </w:pPr>
      <w:r>
        <w:rPr>
          <w:rFonts w:ascii="Arial" w:hAnsi="Arial" w:cs="Arial"/>
        </w:rPr>
        <w:t>C</w:t>
      </w:r>
      <w:r w:rsidR="00247B73" w:rsidRPr="004C038B">
        <w:rPr>
          <w:rFonts w:ascii="Arial" w:hAnsi="Arial" w:cs="Arial"/>
        </w:rPr>
        <w:t>. Confidentiality</w:t>
      </w:r>
    </w:p>
    <w:p w14:paraId="4A347B85" w14:textId="0E48B151"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001A17B0">
        <w:rPr>
          <w:rFonts w:ascii="Times New Roman" w:hAnsi="Times New Roman" w:cs="Times New Roman"/>
        </w:rPr>
        <w:t>p</w:t>
      </w:r>
      <w:r w:rsidR="00F408A8">
        <w:rPr>
          <w:rFonts w:ascii="Times New Roman" w:hAnsi="Times New Roman" w:cs="Times New Roman"/>
        </w:rPr>
        <w:t>roposer</w:t>
      </w:r>
      <w:r w:rsidRPr="004C038B">
        <w:rPr>
          <w:rFonts w:ascii="Times New Roman" w:hAnsi="Times New Roman" w:cs="Times New Roman"/>
        </w:rPr>
        <w:t xml:space="preserve"> agrees to keep the information related to all contracts in strict confidence. Other than the reports submitted to </w:t>
      </w:r>
      <w:r w:rsidRPr="004C038B">
        <w:rPr>
          <w:rFonts w:ascii="Times New Roman" w:hAnsi="Times New Roman" w:cs="Times New Roman"/>
          <w:i/>
          <w:iCs/>
        </w:rPr>
        <w:t>(entity name)</w:t>
      </w:r>
      <w:r w:rsidRPr="004C038B">
        <w:rPr>
          <w:rFonts w:ascii="Times New Roman" w:hAnsi="Times New Roman" w:cs="Times New Roman"/>
          <w:iCs/>
        </w:rPr>
        <w:t>,</w:t>
      </w:r>
      <w:r w:rsidRPr="004C038B">
        <w:rPr>
          <w:rFonts w:ascii="Times New Roman" w:hAnsi="Times New Roman" w:cs="Times New Roman"/>
        </w:rPr>
        <w:t xml:space="preserve"> the </w:t>
      </w:r>
      <w:r w:rsidR="001A17B0">
        <w:rPr>
          <w:rFonts w:ascii="Times New Roman" w:hAnsi="Times New Roman" w:cs="Times New Roman"/>
        </w:rPr>
        <w:t>p</w:t>
      </w:r>
      <w:r w:rsidR="00F408A8">
        <w:rPr>
          <w:rFonts w:ascii="Times New Roman" w:hAnsi="Times New Roman" w:cs="Times New Roman"/>
        </w:rPr>
        <w:t>roposer</w:t>
      </w:r>
      <w:r w:rsidRPr="004C038B">
        <w:rPr>
          <w:rFonts w:ascii="Times New Roman" w:hAnsi="Times New Roman" w:cs="Times New Roman"/>
        </w:rPr>
        <w:t xml:space="preserve"> agrees not to publish, reproduce or otherwise divulge such information in whole or in part, in any manner or form, or authorize or permit others to do so, taking such reasonable measures as are necessary to restrict access to the information, while in the </w:t>
      </w:r>
      <w:r w:rsidR="001E662D">
        <w:rPr>
          <w:rFonts w:ascii="Times New Roman" w:hAnsi="Times New Roman" w:cs="Times New Roman"/>
        </w:rPr>
        <w:t>p</w:t>
      </w:r>
      <w:r w:rsidR="00F408A8">
        <w:rPr>
          <w:rFonts w:ascii="Times New Roman" w:hAnsi="Times New Roman" w:cs="Times New Roman"/>
        </w:rPr>
        <w:t>roposer</w:t>
      </w:r>
      <w:r w:rsidRPr="004C038B">
        <w:rPr>
          <w:rFonts w:ascii="Times New Roman" w:hAnsi="Times New Roman" w:cs="Times New Roman"/>
        </w:rPr>
        <w:t xml:space="preserve">’s possession, to those employees on the </w:t>
      </w:r>
      <w:r w:rsidR="001E662D">
        <w:rPr>
          <w:rFonts w:ascii="Times New Roman" w:hAnsi="Times New Roman" w:cs="Times New Roman"/>
        </w:rPr>
        <w:t>p</w:t>
      </w:r>
      <w:r w:rsidR="00F408A8">
        <w:rPr>
          <w:rFonts w:ascii="Times New Roman" w:hAnsi="Times New Roman" w:cs="Times New Roman"/>
        </w:rPr>
        <w:t>roposer</w:t>
      </w:r>
      <w:r w:rsidRPr="004C038B">
        <w:rPr>
          <w:rFonts w:ascii="Times New Roman" w:hAnsi="Times New Roman" w:cs="Times New Roman"/>
        </w:rPr>
        <w:t xml:space="preserve">’s staff who must have the information on a "need to know" basis. </w:t>
      </w:r>
    </w:p>
    <w:p w14:paraId="5A738790" w14:textId="77777777" w:rsidR="00247B73" w:rsidRPr="004C038B" w:rsidRDefault="00247B73" w:rsidP="00247B73">
      <w:pPr>
        <w:rPr>
          <w:rFonts w:ascii="Times New Roman" w:hAnsi="Times New Roman" w:cs="Times New Roman"/>
        </w:rPr>
      </w:pPr>
    </w:p>
    <w:p w14:paraId="1D248EE2" w14:textId="167C46C7" w:rsidR="00247B73" w:rsidRDefault="00247B73" w:rsidP="00247B73">
      <w:pPr>
        <w:rPr>
          <w:rFonts w:ascii="Times New Roman" w:hAnsi="Times New Roman" w:cs="Times New Roman"/>
        </w:rPr>
      </w:pPr>
      <w:r w:rsidRPr="004C038B">
        <w:rPr>
          <w:rFonts w:ascii="Times New Roman" w:hAnsi="Times New Roman" w:cs="Times New Roman"/>
        </w:rPr>
        <w:t xml:space="preserve">The </w:t>
      </w:r>
      <w:r w:rsidR="001E662D">
        <w:rPr>
          <w:rFonts w:ascii="Times New Roman" w:hAnsi="Times New Roman" w:cs="Times New Roman"/>
        </w:rPr>
        <w:t>p</w:t>
      </w:r>
      <w:r w:rsidR="00F408A8">
        <w:rPr>
          <w:rFonts w:ascii="Times New Roman" w:hAnsi="Times New Roman" w:cs="Times New Roman"/>
        </w:rPr>
        <w:t>roposer</w:t>
      </w:r>
      <w:r w:rsidRPr="004C038B">
        <w:rPr>
          <w:rFonts w:ascii="Times New Roman" w:hAnsi="Times New Roman" w:cs="Times New Roman"/>
        </w:rPr>
        <w:t xml:space="preserve"> agrees to immediately notify, in writing, </w:t>
      </w:r>
      <w:r w:rsidRPr="004C038B">
        <w:rPr>
          <w:rFonts w:ascii="Times New Roman" w:hAnsi="Times New Roman" w:cs="Times New Roman"/>
          <w:i/>
          <w:iCs/>
        </w:rPr>
        <w:t>(entity name)</w:t>
      </w:r>
      <w:r w:rsidRPr="004C038B">
        <w:rPr>
          <w:rFonts w:ascii="Times New Roman" w:hAnsi="Times New Roman" w:cs="Times New Roman"/>
        </w:rPr>
        <w:t xml:space="preserve">’s authorized representative in the event the </w:t>
      </w:r>
      <w:r w:rsidR="001E662D">
        <w:rPr>
          <w:rFonts w:ascii="Times New Roman" w:hAnsi="Times New Roman" w:cs="Times New Roman"/>
        </w:rPr>
        <w:t>p</w:t>
      </w:r>
      <w:r w:rsidR="00F408A8">
        <w:rPr>
          <w:rFonts w:ascii="Times New Roman" w:hAnsi="Times New Roman" w:cs="Times New Roman"/>
        </w:rPr>
        <w:t>roposer</w:t>
      </w:r>
      <w:r w:rsidRPr="004C038B">
        <w:rPr>
          <w:rFonts w:ascii="Times New Roman" w:hAnsi="Times New Roman" w:cs="Times New Roman"/>
        </w:rPr>
        <w:t xml:space="preserve"> determines or has reason to suspect a breach of this requirement.</w:t>
      </w:r>
    </w:p>
    <w:p w14:paraId="736BA15D" w14:textId="031A64D3" w:rsidR="00F408A8" w:rsidRDefault="00F408A8" w:rsidP="00247B73">
      <w:pPr>
        <w:rPr>
          <w:rFonts w:ascii="Times New Roman" w:hAnsi="Times New Roman" w:cs="Times New Roman"/>
        </w:rPr>
      </w:pPr>
    </w:p>
    <w:p w14:paraId="7DF3AFCD" w14:textId="5D361DBD" w:rsidR="00247B73" w:rsidRPr="004C038B" w:rsidRDefault="00247B73" w:rsidP="00A83F8E">
      <w:pPr>
        <w:pStyle w:val="Title"/>
        <w:rPr>
          <w:rFonts w:ascii="Arial" w:hAnsi="Arial" w:cs="Arial"/>
        </w:rPr>
      </w:pPr>
      <w:r w:rsidRPr="004C038B">
        <w:rPr>
          <w:rFonts w:ascii="Arial" w:hAnsi="Arial" w:cs="Arial"/>
        </w:rPr>
        <w:t>Technical qualifications</w:t>
      </w:r>
      <w:r w:rsidR="007247D0">
        <w:rPr>
          <w:rFonts w:ascii="Arial" w:hAnsi="Arial" w:cs="Arial"/>
        </w:rPr>
        <w:t xml:space="preserve"> and fee proposal</w:t>
      </w:r>
    </w:p>
    <w:p w14:paraId="08AC4AA1" w14:textId="73B636B9"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001A17B0">
        <w:rPr>
          <w:rFonts w:ascii="Times New Roman" w:hAnsi="Times New Roman" w:cs="Times New Roman"/>
        </w:rPr>
        <w:t>p</w:t>
      </w:r>
      <w:r w:rsidR="00F408A8">
        <w:rPr>
          <w:rFonts w:ascii="Times New Roman" w:hAnsi="Times New Roman" w:cs="Times New Roman"/>
        </w:rPr>
        <w:t>roposer</w:t>
      </w:r>
      <w:r w:rsidRPr="004C038B">
        <w:rPr>
          <w:rFonts w:ascii="Times New Roman" w:hAnsi="Times New Roman" w:cs="Times New Roman"/>
        </w:rPr>
        <w:t>, in its proposal, shall, as a minimum, include the following:</w:t>
      </w:r>
    </w:p>
    <w:p w14:paraId="54B7BF67" w14:textId="77777777" w:rsidR="00247B73" w:rsidRPr="004C038B" w:rsidRDefault="00247B73" w:rsidP="00247B73">
      <w:pPr>
        <w:rPr>
          <w:rFonts w:ascii="Times New Roman" w:hAnsi="Times New Roman" w:cs="Times New Roman"/>
        </w:rPr>
      </w:pPr>
    </w:p>
    <w:p w14:paraId="585AE508" w14:textId="519DF593" w:rsidR="00247B73" w:rsidRPr="004C038B" w:rsidRDefault="00247B73" w:rsidP="009C7ECA">
      <w:pPr>
        <w:pStyle w:val="ParagraphHeader"/>
        <w:rPr>
          <w:rFonts w:ascii="Arial" w:hAnsi="Arial" w:cs="Arial"/>
        </w:rPr>
      </w:pPr>
      <w:r w:rsidRPr="004C038B">
        <w:rPr>
          <w:rFonts w:ascii="Arial" w:hAnsi="Arial" w:cs="Arial"/>
        </w:rPr>
        <w:t>A. Understanding our needs</w:t>
      </w:r>
    </w:p>
    <w:p w14:paraId="32113AF9" w14:textId="7E49840F" w:rsidR="00247B73" w:rsidRPr="004C038B" w:rsidRDefault="00247B73" w:rsidP="00247B73">
      <w:pPr>
        <w:rPr>
          <w:rFonts w:ascii="Times New Roman" w:hAnsi="Times New Roman" w:cs="Times New Roman"/>
          <w:bCs/>
        </w:rPr>
      </w:pPr>
      <w:r w:rsidRPr="004C038B">
        <w:rPr>
          <w:rFonts w:ascii="Times New Roman" w:hAnsi="Times New Roman" w:cs="Times New Roman"/>
          <w:bCs/>
        </w:rPr>
        <w:t xml:space="preserve">The </w:t>
      </w:r>
      <w:r w:rsidR="001A17B0">
        <w:rPr>
          <w:rFonts w:ascii="Times New Roman" w:hAnsi="Times New Roman" w:cs="Times New Roman"/>
          <w:bCs/>
        </w:rPr>
        <w:t>p</w:t>
      </w:r>
      <w:r w:rsidR="00F408A8">
        <w:rPr>
          <w:rFonts w:ascii="Times New Roman" w:hAnsi="Times New Roman" w:cs="Times New Roman"/>
          <w:bCs/>
        </w:rPr>
        <w:t>roposer</w:t>
      </w:r>
      <w:r w:rsidRPr="004C038B">
        <w:rPr>
          <w:rFonts w:ascii="Times New Roman" w:hAnsi="Times New Roman" w:cs="Times New Roman"/>
          <w:bCs/>
        </w:rPr>
        <w:t xml:space="preserve"> should describe the current challenges and opportunit</w:t>
      </w:r>
      <w:r w:rsidR="009C7ECA" w:rsidRPr="004C038B">
        <w:rPr>
          <w:rFonts w:ascii="Times New Roman" w:hAnsi="Times New Roman" w:cs="Times New Roman"/>
          <w:bCs/>
        </w:rPr>
        <w:t>i</w:t>
      </w:r>
      <w:r w:rsidRPr="004C038B">
        <w:rPr>
          <w:rFonts w:ascii="Times New Roman" w:hAnsi="Times New Roman" w:cs="Times New Roman"/>
          <w:bCs/>
        </w:rPr>
        <w:t xml:space="preserve">es specific to </w:t>
      </w:r>
      <w:r w:rsidR="006F5693">
        <w:rPr>
          <w:rFonts w:ascii="Times New Roman" w:hAnsi="Times New Roman" w:cs="Times New Roman"/>
          <w:bCs/>
        </w:rPr>
        <w:t>c</w:t>
      </w:r>
      <w:r w:rsidR="002A0D7E">
        <w:rPr>
          <w:rFonts w:ascii="Times New Roman" w:hAnsi="Times New Roman" w:cs="Times New Roman"/>
          <w:bCs/>
        </w:rPr>
        <w:t xml:space="preserve">ommunity </w:t>
      </w:r>
      <w:r w:rsidR="006F5693">
        <w:rPr>
          <w:rFonts w:ascii="Times New Roman" w:hAnsi="Times New Roman" w:cs="Times New Roman"/>
          <w:bCs/>
        </w:rPr>
        <w:t>a</w:t>
      </w:r>
      <w:r w:rsidR="002A0D7E">
        <w:rPr>
          <w:rFonts w:ascii="Times New Roman" w:hAnsi="Times New Roman" w:cs="Times New Roman"/>
          <w:bCs/>
        </w:rPr>
        <w:t xml:space="preserve">ction </w:t>
      </w:r>
      <w:r w:rsidR="006F5693">
        <w:rPr>
          <w:rFonts w:ascii="Times New Roman" w:hAnsi="Times New Roman" w:cs="Times New Roman"/>
          <w:bCs/>
        </w:rPr>
        <w:t>a</w:t>
      </w:r>
      <w:r w:rsidR="002A0D7E">
        <w:rPr>
          <w:rFonts w:ascii="Times New Roman" w:hAnsi="Times New Roman" w:cs="Times New Roman"/>
          <w:bCs/>
        </w:rPr>
        <w:t xml:space="preserve">gencies and to </w:t>
      </w:r>
      <w:r w:rsidRPr="004C038B">
        <w:rPr>
          <w:rFonts w:ascii="Times New Roman" w:hAnsi="Times New Roman" w:cs="Times New Roman"/>
          <w:bCs/>
        </w:rPr>
        <w:t>our organization</w:t>
      </w:r>
      <w:r w:rsidR="002A0D7E">
        <w:rPr>
          <w:rFonts w:ascii="Times New Roman" w:hAnsi="Times New Roman" w:cs="Times New Roman"/>
          <w:bCs/>
        </w:rPr>
        <w:t xml:space="preserve"> </w:t>
      </w:r>
      <w:r w:rsidR="00D216CA">
        <w:rPr>
          <w:rFonts w:ascii="Times New Roman" w:hAnsi="Times New Roman" w:cs="Times New Roman"/>
          <w:bCs/>
        </w:rPr>
        <w:t>in particular</w:t>
      </w:r>
      <w:r w:rsidRPr="004C038B">
        <w:rPr>
          <w:rFonts w:ascii="Times New Roman" w:hAnsi="Times New Roman" w:cs="Times New Roman"/>
          <w:bCs/>
        </w:rPr>
        <w:t>. Describe how your firm is best suited to assist our organization in facing those challenges and opportunities moving forward.</w:t>
      </w:r>
    </w:p>
    <w:p w14:paraId="5A103ED8" w14:textId="5691B3F8" w:rsidR="00451B2E" w:rsidRDefault="00451B2E">
      <w:pPr>
        <w:spacing w:after="200" w:line="240" w:lineRule="auto"/>
        <w:rPr>
          <w:rFonts w:ascii="Times New Roman" w:hAnsi="Times New Roman" w:cs="Times New Roman"/>
          <w:bCs/>
        </w:rPr>
      </w:pPr>
      <w:r>
        <w:rPr>
          <w:rFonts w:ascii="Times New Roman" w:hAnsi="Times New Roman" w:cs="Times New Roman"/>
          <w:bCs/>
        </w:rPr>
        <w:br w:type="page"/>
      </w:r>
    </w:p>
    <w:p w14:paraId="272610D5" w14:textId="33E2EE3B" w:rsidR="00247B73" w:rsidRPr="004C038B" w:rsidRDefault="00A83F8E" w:rsidP="009C7ECA">
      <w:pPr>
        <w:pStyle w:val="ParagraphHeader"/>
        <w:rPr>
          <w:rFonts w:ascii="Arial" w:hAnsi="Arial" w:cs="Arial"/>
        </w:rPr>
      </w:pPr>
      <w:r w:rsidRPr="004C038B">
        <w:rPr>
          <w:rFonts w:ascii="Arial" w:hAnsi="Arial" w:cs="Arial"/>
        </w:rPr>
        <w:lastRenderedPageBreak/>
        <w:t xml:space="preserve">B. </w:t>
      </w:r>
      <w:r w:rsidR="00247B73" w:rsidRPr="004C038B">
        <w:rPr>
          <w:rFonts w:ascii="Arial" w:hAnsi="Arial" w:cs="Arial"/>
        </w:rPr>
        <w:t>Understanding the scope of work</w:t>
      </w:r>
    </w:p>
    <w:p w14:paraId="7A606FFA" w14:textId="655C20EB" w:rsidR="00247B73" w:rsidRDefault="00247B73" w:rsidP="00247B73">
      <w:pPr>
        <w:rPr>
          <w:rFonts w:ascii="Times New Roman" w:hAnsi="Times New Roman" w:cs="Times New Roman"/>
          <w:bCs/>
        </w:rPr>
      </w:pPr>
      <w:r w:rsidRPr="004C038B">
        <w:rPr>
          <w:rFonts w:ascii="Times New Roman" w:hAnsi="Times New Roman" w:cs="Times New Roman"/>
          <w:bCs/>
        </w:rPr>
        <w:t xml:space="preserve">The </w:t>
      </w:r>
      <w:r w:rsidR="001A17B0">
        <w:rPr>
          <w:rFonts w:ascii="Times New Roman" w:hAnsi="Times New Roman" w:cs="Times New Roman"/>
          <w:bCs/>
        </w:rPr>
        <w:t>p</w:t>
      </w:r>
      <w:r w:rsidR="00F408A8">
        <w:rPr>
          <w:rFonts w:ascii="Times New Roman" w:hAnsi="Times New Roman" w:cs="Times New Roman"/>
          <w:bCs/>
        </w:rPr>
        <w:t>roposer</w:t>
      </w:r>
      <w:r w:rsidRPr="004C038B">
        <w:rPr>
          <w:rFonts w:ascii="Times New Roman" w:hAnsi="Times New Roman" w:cs="Times New Roman"/>
          <w:bCs/>
        </w:rPr>
        <w:t xml:space="preserve"> should clearly describe</w:t>
      </w:r>
      <w:r w:rsidR="00451B2E">
        <w:rPr>
          <w:rFonts w:ascii="Times New Roman" w:hAnsi="Times New Roman" w:cs="Times New Roman"/>
          <w:bCs/>
        </w:rPr>
        <w:t xml:space="preserve"> their approach to</w:t>
      </w:r>
      <w:r w:rsidRPr="004C038B">
        <w:rPr>
          <w:rFonts w:ascii="Times New Roman" w:hAnsi="Times New Roman" w:cs="Times New Roman"/>
          <w:bCs/>
        </w:rPr>
        <w:t xml:space="preserve"> the scope of work to be performed in alignment with this RFP.</w:t>
      </w:r>
      <w:r w:rsidR="00F408A8">
        <w:rPr>
          <w:rFonts w:ascii="Times New Roman" w:hAnsi="Times New Roman" w:cs="Times New Roman"/>
          <w:bCs/>
        </w:rPr>
        <w:t xml:space="preserve"> The successful </w:t>
      </w:r>
      <w:r w:rsidR="001A17B0">
        <w:rPr>
          <w:rFonts w:ascii="Times New Roman" w:hAnsi="Times New Roman" w:cs="Times New Roman"/>
          <w:bCs/>
        </w:rPr>
        <w:t>p</w:t>
      </w:r>
      <w:r w:rsidR="00F408A8">
        <w:rPr>
          <w:rFonts w:ascii="Times New Roman" w:hAnsi="Times New Roman" w:cs="Times New Roman"/>
          <w:bCs/>
        </w:rPr>
        <w:t>roposer in this RFP process will accomplish the following, in addition to other inclusions identified throughout the RFP:</w:t>
      </w:r>
    </w:p>
    <w:p w14:paraId="52FD1E4C" w14:textId="53802D6A" w:rsidR="00F408A8" w:rsidRDefault="00F408A8" w:rsidP="00247B73">
      <w:pPr>
        <w:rPr>
          <w:rFonts w:ascii="Times New Roman" w:hAnsi="Times New Roman" w:cs="Times New Roman"/>
          <w:bCs/>
        </w:rPr>
      </w:pPr>
    </w:p>
    <w:p w14:paraId="775B133F" w14:textId="27CBFD35" w:rsidR="00F408A8" w:rsidRDefault="00F408A8" w:rsidP="00F408A8">
      <w:pPr>
        <w:pStyle w:val="ListParagraph"/>
        <w:numPr>
          <w:ilvl w:val="0"/>
          <w:numId w:val="25"/>
        </w:numPr>
        <w:rPr>
          <w:rFonts w:ascii="Times New Roman" w:hAnsi="Times New Roman" w:cs="Times New Roman"/>
          <w:bCs/>
        </w:rPr>
      </w:pPr>
      <w:r>
        <w:rPr>
          <w:rFonts w:ascii="Times New Roman" w:hAnsi="Times New Roman" w:cs="Times New Roman"/>
          <w:bCs/>
        </w:rPr>
        <w:t xml:space="preserve">Develop a comprehensive timeline. This project should be completed no later than ABC, XX, 202X. </w:t>
      </w:r>
    </w:p>
    <w:p w14:paraId="57BDAF39" w14:textId="32010890" w:rsidR="00F408A8" w:rsidRDefault="00F408A8" w:rsidP="00F408A8">
      <w:pPr>
        <w:pStyle w:val="ListParagraph"/>
        <w:numPr>
          <w:ilvl w:val="0"/>
          <w:numId w:val="25"/>
        </w:numPr>
        <w:rPr>
          <w:rFonts w:ascii="Times New Roman" w:hAnsi="Times New Roman" w:cs="Times New Roman"/>
          <w:bCs/>
        </w:rPr>
      </w:pPr>
      <w:r>
        <w:rPr>
          <w:rFonts w:ascii="Times New Roman" w:hAnsi="Times New Roman" w:cs="Times New Roman"/>
          <w:bCs/>
        </w:rPr>
        <w:t xml:space="preserve">Facilitate a </w:t>
      </w:r>
      <w:r w:rsidR="002A0D7E">
        <w:rPr>
          <w:rFonts w:ascii="Times New Roman" w:hAnsi="Times New Roman" w:cs="Times New Roman"/>
          <w:bCs/>
        </w:rPr>
        <w:t>community needs assessment</w:t>
      </w:r>
      <w:r>
        <w:rPr>
          <w:rFonts w:ascii="Times New Roman" w:hAnsi="Times New Roman" w:cs="Times New Roman"/>
          <w:bCs/>
        </w:rPr>
        <w:t xml:space="preserve"> process using a methodology acceptable for similar organizations to </w:t>
      </w:r>
      <w:r>
        <w:rPr>
          <w:rFonts w:ascii="Times New Roman" w:hAnsi="Times New Roman" w:cs="Times New Roman"/>
          <w:bCs/>
          <w:i/>
          <w:iCs/>
        </w:rPr>
        <w:t>(entity name)</w:t>
      </w:r>
      <w:r>
        <w:rPr>
          <w:rFonts w:ascii="Times New Roman" w:hAnsi="Times New Roman" w:cs="Times New Roman"/>
          <w:bCs/>
        </w:rPr>
        <w:t>.</w:t>
      </w:r>
    </w:p>
    <w:p w14:paraId="25D12A92" w14:textId="6CB246F0" w:rsidR="0038315B" w:rsidRDefault="0038315B" w:rsidP="0038315B">
      <w:pPr>
        <w:pStyle w:val="ListParagraph"/>
        <w:numPr>
          <w:ilvl w:val="0"/>
          <w:numId w:val="25"/>
        </w:numPr>
        <w:rPr>
          <w:rFonts w:ascii="Times New Roman" w:hAnsi="Times New Roman" w:cs="Times New Roman"/>
        </w:rPr>
      </w:pPr>
      <w:r w:rsidRPr="0064467F">
        <w:rPr>
          <w:rFonts w:ascii="Times New Roman" w:hAnsi="Times New Roman" w:cs="Times New Roman"/>
        </w:rPr>
        <w:t xml:space="preserve">Perform an analysis of the </w:t>
      </w:r>
      <w:r w:rsidR="00517240">
        <w:rPr>
          <w:rFonts w:ascii="Times New Roman" w:hAnsi="Times New Roman" w:cs="Times New Roman"/>
        </w:rPr>
        <w:t>demographic</w:t>
      </w:r>
      <w:r w:rsidRPr="0064467F">
        <w:rPr>
          <w:rFonts w:ascii="Times New Roman" w:hAnsi="Times New Roman" w:cs="Times New Roman"/>
        </w:rPr>
        <w:t xml:space="preserve"> and social factors affecting </w:t>
      </w:r>
      <w:r>
        <w:rPr>
          <w:rFonts w:ascii="Times New Roman" w:hAnsi="Times New Roman" w:cs="Times New Roman"/>
          <w:i/>
          <w:iCs/>
        </w:rPr>
        <w:t>(entity’s name)</w:t>
      </w:r>
      <w:r w:rsidRPr="0064467F">
        <w:rPr>
          <w:rFonts w:ascii="Times New Roman" w:hAnsi="Times New Roman" w:cs="Times New Roman"/>
        </w:rPr>
        <w:t>.</w:t>
      </w:r>
    </w:p>
    <w:p w14:paraId="0DBEA24A" w14:textId="6FB804C3" w:rsidR="0038315B" w:rsidRDefault="0038315B" w:rsidP="0038315B">
      <w:pPr>
        <w:pStyle w:val="ListParagraph"/>
        <w:numPr>
          <w:ilvl w:val="0"/>
          <w:numId w:val="25"/>
        </w:numPr>
        <w:rPr>
          <w:rFonts w:ascii="Times New Roman" w:hAnsi="Times New Roman" w:cs="Times New Roman"/>
        </w:rPr>
      </w:pPr>
      <w:r>
        <w:rPr>
          <w:rFonts w:ascii="Times New Roman" w:hAnsi="Times New Roman" w:cs="Times New Roman"/>
        </w:rPr>
        <w:t xml:space="preserve">Engage internal and external stakeholders to gather critical input for the </w:t>
      </w:r>
      <w:r w:rsidR="002A0D7E">
        <w:rPr>
          <w:rFonts w:ascii="Times New Roman" w:hAnsi="Times New Roman" w:cs="Times New Roman"/>
          <w:bCs/>
        </w:rPr>
        <w:t xml:space="preserve">community needs assessment </w:t>
      </w:r>
      <w:r>
        <w:rPr>
          <w:rFonts w:ascii="Times New Roman" w:hAnsi="Times New Roman" w:cs="Times New Roman"/>
        </w:rPr>
        <w:t>process</w:t>
      </w:r>
      <w:r w:rsidR="00517240">
        <w:rPr>
          <w:rFonts w:ascii="Times New Roman" w:hAnsi="Times New Roman" w:cs="Times New Roman"/>
        </w:rPr>
        <w:t xml:space="preserve"> through different approaches.</w:t>
      </w:r>
    </w:p>
    <w:p w14:paraId="78F25A25" w14:textId="1933DD34" w:rsidR="00F408A8" w:rsidRPr="0064467F" w:rsidRDefault="002A0D7E" w:rsidP="00F408A8">
      <w:pPr>
        <w:pStyle w:val="ListParagraph"/>
        <w:numPr>
          <w:ilvl w:val="0"/>
          <w:numId w:val="25"/>
        </w:numPr>
        <w:rPr>
          <w:rFonts w:ascii="Times New Roman" w:hAnsi="Times New Roman" w:cs="Times New Roman"/>
        </w:rPr>
      </w:pPr>
      <w:r>
        <w:rPr>
          <w:rFonts w:ascii="Times New Roman" w:hAnsi="Times New Roman" w:cs="Times New Roman"/>
        </w:rPr>
        <w:t>Conduct surveys, interviews, focus groups and listening sessions to engage clients, community leaders, service delivery partners and other stakeholders as identified.</w:t>
      </w:r>
    </w:p>
    <w:p w14:paraId="1636CC73" w14:textId="75B9CD0F" w:rsidR="0038315B" w:rsidRPr="00451B2E" w:rsidRDefault="002A0D7E" w:rsidP="00451B2E">
      <w:pPr>
        <w:pStyle w:val="ListParagraph"/>
        <w:numPr>
          <w:ilvl w:val="0"/>
          <w:numId w:val="25"/>
        </w:numPr>
        <w:rPr>
          <w:rFonts w:ascii="Times New Roman" w:hAnsi="Times New Roman" w:cs="Times New Roman"/>
        </w:rPr>
      </w:pPr>
      <w:r w:rsidRPr="00451B2E">
        <w:rPr>
          <w:rFonts w:ascii="Times New Roman" w:hAnsi="Times New Roman" w:cs="Times New Roman"/>
        </w:rPr>
        <w:t>Create draft and final reports that identify the critical needs and disparities in the communities we serve, and r</w:t>
      </w:r>
      <w:r w:rsidR="00F408A8" w:rsidRPr="00451B2E">
        <w:rPr>
          <w:rFonts w:ascii="Times New Roman" w:hAnsi="Times New Roman" w:cs="Times New Roman"/>
        </w:rPr>
        <w:t xml:space="preserve">eflect the needs, voices and interests of a changing and diverse community. </w:t>
      </w:r>
    </w:p>
    <w:p w14:paraId="60B4B74A" w14:textId="77777777" w:rsidR="00247B73" w:rsidRPr="004C038B" w:rsidRDefault="00247B73" w:rsidP="00247B73">
      <w:pPr>
        <w:rPr>
          <w:rFonts w:ascii="Times New Roman" w:hAnsi="Times New Roman" w:cs="Times New Roman"/>
          <w:b/>
          <w:bCs/>
        </w:rPr>
      </w:pPr>
    </w:p>
    <w:p w14:paraId="64A710CA" w14:textId="23DA2181" w:rsidR="00247B73" w:rsidRPr="004C038B" w:rsidRDefault="00A83F8E" w:rsidP="009C7ECA">
      <w:pPr>
        <w:pStyle w:val="ParagraphHeader"/>
        <w:rPr>
          <w:rFonts w:ascii="Arial" w:hAnsi="Arial" w:cs="Arial"/>
        </w:rPr>
      </w:pPr>
      <w:r w:rsidRPr="004C038B">
        <w:rPr>
          <w:rFonts w:ascii="Arial" w:hAnsi="Arial" w:cs="Arial"/>
        </w:rPr>
        <w:t xml:space="preserve">C. </w:t>
      </w:r>
      <w:r w:rsidR="00247B73" w:rsidRPr="004C038B">
        <w:rPr>
          <w:rFonts w:ascii="Arial" w:hAnsi="Arial" w:cs="Arial"/>
        </w:rPr>
        <w:t>Understanding our industry</w:t>
      </w:r>
    </w:p>
    <w:p w14:paraId="2F2FA58D" w14:textId="73FCA8FD"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001A17B0">
        <w:rPr>
          <w:rFonts w:ascii="Times New Roman" w:hAnsi="Times New Roman" w:cs="Times New Roman"/>
        </w:rPr>
        <w:t>p</w:t>
      </w:r>
      <w:r w:rsidR="00F408A8">
        <w:rPr>
          <w:rFonts w:ascii="Times New Roman" w:hAnsi="Times New Roman" w:cs="Times New Roman"/>
        </w:rPr>
        <w:t>roposer</w:t>
      </w:r>
      <w:r w:rsidRPr="004C038B">
        <w:rPr>
          <w:rFonts w:ascii="Times New Roman" w:hAnsi="Times New Roman" w:cs="Times New Roman"/>
        </w:rPr>
        <w:t xml:space="preserve"> should describe its understanding of our industry by providing specific industry knowledge and expertise</w:t>
      </w:r>
      <w:r w:rsidR="00E12181">
        <w:rPr>
          <w:rFonts w:ascii="Times New Roman" w:hAnsi="Times New Roman" w:cs="Times New Roman"/>
        </w:rPr>
        <w:t>:</w:t>
      </w:r>
    </w:p>
    <w:p w14:paraId="4D7EE08E" w14:textId="77777777" w:rsidR="007D5510" w:rsidRDefault="00247B73" w:rsidP="007D5510">
      <w:pPr>
        <w:pStyle w:val="Bullets"/>
        <w:numPr>
          <w:ilvl w:val="0"/>
          <w:numId w:val="11"/>
        </w:numPr>
        <w:ind w:left="720"/>
        <w:rPr>
          <w:rFonts w:ascii="Times New Roman" w:hAnsi="Times New Roman" w:cs="Times New Roman"/>
        </w:rPr>
      </w:pPr>
      <w:r w:rsidRPr="004C038B">
        <w:rPr>
          <w:rFonts w:ascii="Times New Roman" w:hAnsi="Times New Roman" w:cs="Times New Roman"/>
        </w:rPr>
        <w:t xml:space="preserve">Prior experience working with </w:t>
      </w:r>
      <w:r w:rsidR="00A83940">
        <w:rPr>
          <w:rFonts w:ascii="Times New Roman" w:hAnsi="Times New Roman" w:cs="Times New Roman"/>
        </w:rPr>
        <w:t>similar organizations on similar projects.</w:t>
      </w:r>
    </w:p>
    <w:p w14:paraId="4738C612" w14:textId="5BE3CEBC" w:rsidR="00247B73" w:rsidRPr="007D5510" w:rsidRDefault="00247B73" w:rsidP="007D5510">
      <w:pPr>
        <w:pStyle w:val="Bullets"/>
        <w:numPr>
          <w:ilvl w:val="0"/>
          <w:numId w:val="11"/>
        </w:numPr>
        <w:ind w:left="720"/>
        <w:rPr>
          <w:rFonts w:ascii="Times New Roman" w:hAnsi="Times New Roman" w:cs="Times New Roman"/>
        </w:rPr>
      </w:pPr>
      <w:r w:rsidRPr="007D5510">
        <w:rPr>
          <w:rFonts w:ascii="Times New Roman" w:hAnsi="Times New Roman" w:cs="Times New Roman"/>
        </w:rPr>
        <w:t xml:space="preserve">Prior experience providing additional services to organizations similar to </w:t>
      </w:r>
      <w:r w:rsidRPr="007D5510">
        <w:rPr>
          <w:rFonts w:ascii="Times New Roman" w:hAnsi="Times New Roman" w:cs="Times New Roman"/>
          <w:i/>
          <w:iCs/>
        </w:rPr>
        <w:t>(entity name)</w:t>
      </w:r>
      <w:r w:rsidR="001A17B0" w:rsidRPr="007D5510">
        <w:rPr>
          <w:rFonts w:ascii="Times New Roman" w:hAnsi="Times New Roman" w:cs="Times New Roman"/>
        </w:rPr>
        <w:t>.</w:t>
      </w:r>
    </w:p>
    <w:p w14:paraId="1AFD8A92" w14:textId="2FC04915" w:rsidR="00A84D12" w:rsidRPr="007D5510" w:rsidRDefault="00A84D12" w:rsidP="007D5510">
      <w:pPr>
        <w:pStyle w:val="Bullets"/>
        <w:numPr>
          <w:ilvl w:val="0"/>
          <w:numId w:val="11"/>
        </w:numPr>
        <w:ind w:left="720"/>
        <w:rPr>
          <w:rFonts w:ascii="Times New Roman" w:hAnsi="Times New Roman" w:cs="Times New Roman"/>
        </w:rPr>
      </w:pPr>
      <w:r>
        <w:rPr>
          <w:rFonts w:ascii="Times New Roman" w:hAnsi="Times New Roman" w:cs="Times New Roman"/>
        </w:rPr>
        <w:t xml:space="preserve">Provide at least three (3) references (organization, </w:t>
      </w:r>
      <w:r w:rsidR="00236F81">
        <w:rPr>
          <w:rFonts w:ascii="Times New Roman" w:hAnsi="Times New Roman" w:cs="Times New Roman"/>
        </w:rPr>
        <w:t xml:space="preserve">contact </w:t>
      </w:r>
      <w:r>
        <w:rPr>
          <w:rFonts w:ascii="Times New Roman" w:hAnsi="Times New Roman" w:cs="Times New Roman"/>
        </w:rPr>
        <w:t>name, title, phone number, email) from similar organizations who have received similar services</w:t>
      </w:r>
    </w:p>
    <w:p w14:paraId="68136F49" w14:textId="77777777" w:rsidR="00247B73" w:rsidRPr="004C038B" w:rsidRDefault="00247B73" w:rsidP="00247B73">
      <w:pPr>
        <w:rPr>
          <w:rFonts w:ascii="Times New Roman" w:hAnsi="Times New Roman" w:cs="Times New Roman"/>
        </w:rPr>
      </w:pPr>
    </w:p>
    <w:p w14:paraId="61230837" w14:textId="02442410" w:rsidR="00247B73" w:rsidRPr="004C038B" w:rsidRDefault="00247B73" w:rsidP="009C7ECA">
      <w:pPr>
        <w:pStyle w:val="ParagraphHeader"/>
        <w:rPr>
          <w:rFonts w:ascii="Arial" w:hAnsi="Arial" w:cs="Arial"/>
        </w:rPr>
      </w:pPr>
      <w:r w:rsidRPr="004C038B">
        <w:rPr>
          <w:rFonts w:ascii="Arial" w:hAnsi="Arial" w:cs="Arial"/>
        </w:rPr>
        <w:t>D. Engagement team</w:t>
      </w:r>
    </w:p>
    <w:p w14:paraId="2E1BBC47" w14:textId="23804FCF"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001A17B0">
        <w:rPr>
          <w:rFonts w:ascii="Times New Roman" w:hAnsi="Times New Roman" w:cs="Times New Roman"/>
        </w:rPr>
        <w:t>p</w:t>
      </w:r>
      <w:r w:rsidR="00F408A8">
        <w:rPr>
          <w:rFonts w:ascii="Times New Roman" w:hAnsi="Times New Roman" w:cs="Times New Roman"/>
        </w:rPr>
        <w:t>roposer</w:t>
      </w:r>
      <w:r w:rsidRPr="004C038B">
        <w:rPr>
          <w:rFonts w:ascii="Times New Roman" w:hAnsi="Times New Roman" w:cs="Times New Roman"/>
        </w:rPr>
        <w:t xml:space="preserve"> should briefly describe the qualifications of staff to be assigned to the </w:t>
      </w:r>
      <w:r w:rsidR="00B513B8" w:rsidRPr="004C038B">
        <w:rPr>
          <w:rFonts w:ascii="Times New Roman" w:hAnsi="Times New Roman" w:cs="Times New Roman"/>
        </w:rPr>
        <w:t>engagement</w:t>
      </w:r>
      <w:r w:rsidRPr="004C038B">
        <w:rPr>
          <w:rFonts w:ascii="Times New Roman" w:hAnsi="Times New Roman" w:cs="Times New Roman"/>
        </w:rPr>
        <w:t>. Descriptions should include:</w:t>
      </w:r>
    </w:p>
    <w:p w14:paraId="368C8A94" w14:textId="77777777" w:rsidR="007D5510" w:rsidRDefault="00B513B8" w:rsidP="007D5510">
      <w:pPr>
        <w:pStyle w:val="ListParagraph"/>
        <w:numPr>
          <w:ilvl w:val="0"/>
          <w:numId w:val="12"/>
        </w:numPr>
        <w:rPr>
          <w:rFonts w:ascii="Times New Roman" w:hAnsi="Times New Roman" w:cs="Times New Roman"/>
        </w:rPr>
      </w:pPr>
      <w:r w:rsidRPr="004C038B">
        <w:rPr>
          <w:rFonts w:ascii="Times New Roman" w:hAnsi="Times New Roman" w:cs="Times New Roman"/>
        </w:rPr>
        <w:t>Consulting t</w:t>
      </w:r>
      <w:r w:rsidR="00247B73" w:rsidRPr="004C038B">
        <w:rPr>
          <w:rFonts w:ascii="Times New Roman" w:hAnsi="Times New Roman" w:cs="Times New Roman"/>
        </w:rPr>
        <w:t>eam makeup.</w:t>
      </w:r>
    </w:p>
    <w:p w14:paraId="06939939" w14:textId="22A88895" w:rsidR="00247B73" w:rsidRPr="007D5510" w:rsidRDefault="00247B73" w:rsidP="007D5510">
      <w:pPr>
        <w:pStyle w:val="ListParagraph"/>
        <w:numPr>
          <w:ilvl w:val="0"/>
          <w:numId w:val="12"/>
        </w:numPr>
        <w:rPr>
          <w:rFonts w:ascii="Times New Roman" w:hAnsi="Times New Roman" w:cs="Times New Roman"/>
        </w:rPr>
      </w:pPr>
      <w:r w:rsidRPr="007D5510">
        <w:rPr>
          <w:rFonts w:ascii="Times New Roman" w:hAnsi="Times New Roman" w:cs="Times New Roman"/>
        </w:rPr>
        <w:t xml:space="preserve">Prior experience of the individual team members. </w:t>
      </w:r>
    </w:p>
    <w:p w14:paraId="47E33AB2" w14:textId="77777777" w:rsidR="00A83940" w:rsidRPr="00A83940" w:rsidRDefault="00A83940" w:rsidP="00A83940">
      <w:pPr>
        <w:pStyle w:val="ListParagraph"/>
        <w:rPr>
          <w:rFonts w:ascii="Times New Roman" w:hAnsi="Times New Roman" w:cs="Times New Roman"/>
          <w:b/>
          <w:bCs/>
        </w:rPr>
      </w:pPr>
    </w:p>
    <w:p w14:paraId="63FF6AEA" w14:textId="02C898B1" w:rsidR="00247B73" w:rsidRPr="004C038B" w:rsidRDefault="00247B73" w:rsidP="009C7ECA">
      <w:pPr>
        <w:pStyle w:val="ParagraphHeader"/>
        <w:rPr>
          <w:rFonts w:ascii="Arial" w:hAnsi="Arial" w:cs="Arial"/>
        </w:rPr>
      </w:pPr>
      <w:r w:rsidRPr="004C038B">
        <w:rPr>
          <w:rFonts w:ascii="Arial" w:hAnsi="Arial" w:cs="Arial"/>
        </w:rPr>
        <w:t>E. Organization, size and structure</w:t>
      </w:r>
    </w:p>
    <w:p w14:paraId="45343A73" w14:textId="3EEBEB85"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00B01680">
        <w:rPr>
          <w:rFonts w:ascii="Times New Roman" w:hAnsi="Times New Roman" w:cs="Times New Roman"/>
        </w:rPr>
        <w:t>p</w:t>
      </w:r>
      <w:r w:rsidR="00F408A8">
        <w:rPr>
          <w:rFonts w:ascii="Times New Roman" w:hAnsi="Times New Roman" w:cs="Times New Roman"/>
        </w:rPr>
        <w:t>roposer</w:t>
      </w:r>
      <w:r w:rsidRPr="004C038B">
        <w:rPr>
          <w:rFonts w:ascii="Times New Roman" w:hAnsi="Times New Roman" w:cs="Times New Roman"/>
        </w:rPr>
        <w:t xml:space="preserve"> should </w:t>
      </w:r>
      <w:r w:rsidR="00921D2C">
        <w:rPr>
          <w:rFonts w:ascii="Times New Roman" w:hAnsi="Times New Roman" w:cs="Times New Roman"/>
        </w:rPr>
        <w:t xml:space="preserve">briefly </w:t>
      </w:r>
      <w:r w:rsidRPr="004C038B">
        <w:rPr>
          <w:rFonts w:ascii="Times New Roman" w:hAnsi="Times New Roman" w:cs="Times New Roman"/>
        </w:rPr>
        <w:t xml:space="preserve">describe its organization, size (in relation to </w:t>
      </w:r>
      <w:r w:rsidR="001D52C4" w:rsidRPr="004C038B">
        <w:rPr>
          <w:rFonts w:ascii="Times New Roman" w:hAnsi="Times New Roman" w:cs="Times New Roman"/>
        </w:rPr>
        <w:t xml:space="preserve">work </w:t>
      </w:r>
      <w:r w:rsidRPr="004C038B">
        <w:rPr>
          <w:rFonts w:ascii="Times New Roman" w:hAnsi="Times New Roman" w:cs="Times New Roman"/>
        </w:rPr>
        <w:t>to be performed) and structure. Description</w:t>
      </w:r>
      <w:r w:rsidR="00B32866">
        <w:rPr>
          <w:rFonts w:ascii="Times New Roman" w:hAnsi="Times New Roman" w:cs="Times New Roman"/>
        </w:rPr>
        <w:t>s</w:t>
      </w:r>
      <w:r w:rsidRPr="004C038B">
        <w:rPr>
          <w:rFonts w:ascii="Times New Roman" w:hAnsi="Times New Roman" w:cs="Times New Roman"/>
        </w:rPr>
        <w:t xml:space="preserve"> should include:</w:t>
      </w:r>
    </w:p>
    <w:p w14:paraId="7FB327EA" w14:textId="07492565" w:rsidR="00247B73" w:rsidRDefault="00247B73" w:rsidP="001601A7">
      <w:pPr>
        <w:numPr>
          <w:ilvl w:val="0"/>
          <w:numId w:val="13"/>
        </w:numPr>
        <w:rPr>
          <w:rFonts w:ascii="Times New Roman" w:hAnsi="Times New Roman" w:cs="Times New Roman"/>
        </w:rPr>
      </w:pPr>
      <w:r w:rsidRPr="004C038B">
        <w:rPr>
          <w:rFonts w:ascii="Times New Roman" w:hAnsi="Times New Roman" w:cs="Times New Roman"/>
        </w:rPr>
        <w:t xml:space="preserve">Size of the </w:t>
      </w:r>
      <w:r w:rsidR="00B01680">
        <w:rPr>
          <w:rFonts w:ascii="Times New Roman" w:hAnsi="Times New Roman" w:cs="Times New Roman"/>
        </w:rPr>
        <w:t>p</w:t>
      </w:r>
      <w:r w:rsidR="00F408A8">
        <w:rPr>
          <w:rFonts w:ascii="Times New Roman" w:hAnsi="Times New Roman" w:cs="Times New Roman"/>
        </w:rPr>
        <w:t>roposer</w:t>
      </w:r>
      <w:r w:rsidRPr="004C038B">
        <w:rPr>
          <w:rFonts w:ascii="Times New Roman" w:hAnsi="Times New Roman" w:cs="Times New Roman"/>
        </w:rPr>
        <w:t>, including number of employees.</w:t>
      </w:r>
    </w:p>
    <w:p w14:paraId="3FC48D3D" w14:textId="48515F8B" w:rsidR="00A83940" w:rsidRPr="004C038B" w:rsidRDefault="00A83940" w:rsidP="001601A7">
      <w:pPr>
        <w:numPr>
          <w:ilvl w:val="0"/>
          <w:numId w:val="13"/>
        </w:numPr>
        <w:rPr>
          <w:rFonts w:ascii="Times New Roman" w:hAnsi="Times New Roman" w:cs="Times New Roman"/>
        </w:rPr>
      </w:pPr>
      <w:r>
        <w:rPr>
          <w:rFonts w:ascii="Times New Roman" w:hAnsi="Times New Roman" w:cs="Times New Roman"/>
        </w:rPr>
        <w:t>Industry specialization</w:t>
      </w:r>
      <w:r w:rsidR="00B01680">
        <w:rPr>
          <w:rFonts w:ascii="Times New Roman" w:hAnsi="Times New Roman" w:cs="Times New Roman"/>
        </w:rPr>
        <w:t>.</w:t>
      </w:r>
    </w:p>
    <w:p w14:paraId="5AC673A7" w14:textId="499711CA" w:rsidR="00247B73" w:rsidRPr="004C038B" w:rsidRDefault="00193F5B" w:rsidP="009C7ECA">
      <w:pPr>
        <w:pStyle w:val="ParagraphHeader"/>
        <w:rPr>
          <w:rFonts w:ascii="Arial" w:hAnsi="Arial" w:cs="Arial"/>
        </w:rPr>
      </w:pPr>
      <w:r w:rsidRPr="004C038B">
        <w:rPr>
          <w:rFonts w:ascii="Arial" w:hAnsi="Arial" w:cs="Arial"/>
        </w:rPr>
        <w:br/>
      </w:r>
      <w:r w:rsidR="00247B73" w:rsidRPr="004C038B">
        <w:rPr>
          <w:rFonts w:ascii="Arial" w:hAnsi="Arial" w:cs="Arial"/>
        </w:rPr>
        <w:t xml:space="preserve">F. </w:t>
      </w:r>
      <w:r w:rsidR="001D52C4" w:rsidRPr="004C038B">
        <w:rPr>
          <w:rFonts w:ascii="Arial" w:hAnsi="Arial" w:cs="Arial"/>
        </w:rPr>
        <w:t>A</w:t>
      </w:r>
      <w:r w:rsidR="00247B73" w:rsidRPr="004C038B">
        <w:rPr>
          <w:rFonts w:ascii="Arial" w:hAnsi="Arial" w:cs="Arial"/>
        </w:rPr>
        <w:t>pproach to the engagement</w:t>
      </w:r>
    </w:p>
    <w:p w14:paraId="0A4FBB11" w14:textId="1C6C2CDB" w:rsidR="00247B73" w:rsidRDefault="00247B73" w:rsidP="00247B73">
      <w:pPr>
        <w:rPr>
          <w:rFonts w:ascii="Times New Roman" w:hAnsi="Times New Roman" w:cs="Times New Roman"/>
        </w:rPr>
      </w:pPr>
      <w:r w:rsidRPr="004C038B">
        <w:rPr>
          <w:rFonts w:ascii="Times New Roman" w:hAnsi="Times New Roman" w:cs="Times New Roman"/>
        </w:rPr>
        <w:t xml:space="preserve">The </w:t>
      </w:r>
      <w:r w:rsidR="00B01680">
        <w:rPr>
          <w:rFonts w:ascii="Times New Roman" w:hAnsi="Times New Roman" w:cs="Times New Roman"/>
        </w:rPr>
        <w:t>p</w:t>
      </w:r>
      <w:r w:rsidR="00F408A8">
        <w:rPr>
          <w:rFonts w:ascii="Times New Roman" w:hAnsi="Times New Roman" w:cs="Times New Roman"/>
        </w:rPr>
        <w:t>roposer</w:t>
      </w:r>
      <w:r w:rsidRPr="004C038B">
        <w:rPr>
          <w:rFonts w:ascii="Times New Roman" w:hAnsi="Times New Roman" w:cs="Times New Roman"/>
        </w:rPr>
        <w:t xml:space="preserve"> should describe its approach </w:t>
      </w:r>
      <w:r w:rsidR="005539A8" w:rsidRPr="004C038B">
        <w:rPr>
          <w:rFonts w:ascii="Times New Roman" w:hAnsi="Times New Roman" w:cs="Times New Roman"/>
        </w:rPr>
        <w:t xml:space="preserve">to </w:t>
      </w:r>
      <w:r w:rsidRPr="004C038B">
        <w:rPr>
          <w:rFonts w:ascii="Times New Roman" w:hAnsi="Times New Roman" w:cs="Times New Roman"/>
        </w:rPr>
        <w:t>the work to be performed.</w:t>
      </w:r>
    </w:p>
    <w:p w14:paraId="7D0184B4" w14:textId="77C5B08D" w:rsidR="006113A6" w:rsidRDefault="006113A6">
      <w:pPr>
        <w:spacing w:after="200" w:line="240" w:lineRule="auto"/>
        <w:rPr>
          <w:rFonts w:ascii="Times New Roman" w:hAnsi="Times New Roman" w:cs="Times New Roman"/>
        </w:rPr>
      </w:pPr>
      <w:r>
        <w:rPr>
          <w:rFonts w:ascii="Times New Roman" w:hAnsi="Times New Roman" w:cs="Times New Roman"/>
        </w:rPr>
        <w:br w:type="page"/>
      </w:r>
    </w:p>
    <w:p w14:paraId="5C0D0295" w14:textId="50AA34A3" w:rsidR="007247D0" w:rsidRPr="004C038B" w:rsidRDefault="007247D0" w:rsidP="007247D0">
      <w:pPr>
        <w:pStyle w:val="ParagraphHeader"/>
        <w:rPr>
          <w:rFonts w:ascii="Arial" w:hAnsi="Arial" w:cs="Arial"/>
        </w:rPr>
      </w:pPr>
      <w:r>
        <w:rPr>
          <w:rFonts w:ascii="Arial" w:hAnsi="Arial" w:cs="Arial"/>
        </w:rPr>
        <w:lastRenderedPageBreak/>
        <w:t>G</w:t>
      </w:r>
      <w:r w:rsidRPr="004C038B">
        <w:rPr>
          <w:rFonts w:ascii="Arial" w:hAnsi="Arial" w:cs="Arial"/>
        </w:rPr>
        <w:t xml:space="preserve">. </w:t>
      </w:r>
      <w:r>
        <w:rPr>
          <w:rFonts w:ascii="Arial" w:hAnsi="Arial" w:cs="Arial"/>
        </w:rPr>
        <w:t>Pricing</w:t>
      </w:r>
    </w:p>
    <w:p w14:paraId="0F9C9DFB" w14:textId="77777777" w:rsidR="007247D0" w:rsidRPr="004C038B" w:rsidRDefault="007247D0" w:rsidP="007247D0">
      <w:pPr>
        <w:rPr>
          <w:rFonts w:ascii="Times New Roman" w:hAnsi="Times New Roman" w:cs="Times New Roman"/>
        </w:rPr>
      </w:pPr>
      <w:r w:rsidRPr="004C038B">
        <w:rPr>
          <w:rFonts w:ascii="Times New Roman" w:hAnsi="Times New Roman" w:cs="Times New Roman"/>
        </w:rPr>
        <w:t xml:space="preserve">The </w:t>
      </w:r>
      <w:r>
        <w:rPr>
          <w:rFonts w:ascii="Times New Roman" w:hAnsi="Times New Roman" w:cs="Times New Roman"/>
        </w:rPr>
        <w:t>proposer</w:t>
      </w:r>
      <w:r w:rsidRPr="004C038B">
        <w:rPr>
          <w:rFonts w:ascii="Times New Roman" w:hAnsi="Times New Roman" w:cs="Times New Roman"/>
        </w:rPr>
        <w:t>’s proposed price for services should include a not-to-exceed total fee. Any out-of-pocket expenses should also be indicated</w:t>
      </w:r>
      <w:r>
        <w:rPr>
          <w:rFonts w:ascii="Times New Roman" w:hAnsi="Times New Roman" w:cs="Times New Roman"/>
        </w:rPr>
        <w:t>, including travel expenses</w:t>
      </w:r>
      <w:r w:rsidRPr="004C038B">
        <w:rPr>
          <w:rFonts w:ascii="Times New Roman" w:hAnsi="Times New Roman" w:cs="Times New Roman"/>
        </w:rPr>
        <w:t xml:space="preserve">. </w:t>
      </w:r>
    </w:p>
    <w:p w14:paraId="2FC83625" w14:textId="77777777" w:rsidR="00247B73" w:rsidRPr="004C038B" w:rsidRDefault="00247B73" w:rsidP="00247B73">
      <w:pPr>
        <w:rPr>
          <w:rFonts w:ascii="Arial" w:hAnsi="Arial" w:cs="Arial"/>
          <w:bCs/>
        </w:rPr>
      </w:pPr>
    </w:p>
    <w:p w14:paraId="0065EC42" w14:textId="0C524FA7" w:rsidR="00247B73" w:rsidRPr="004C038B" w:rsidRDefault="00247B73" w:rsidP="009C7ECA">
      <w:pPr>
        <w:pStyle w:val="Title"/>
        <w:rPr>
          <w:rFonts w:ascii="Arial" w:hAnsi="Arial" w:cs="Arial"/>
        </w:rPr>
      </w:pPr>
      <w:r w:rsidRPr="004C038B">
        <w:rPr>
          <w:rFonts w:ascii="Arial" w:hAnsi="Arial" w:cs="Arial"/>
        </w:rPr>
        <w:t>Proposal evaluation</w:t>
      </w:r>
    </w:p>
    <w:p w14:paraId="7061166A" w14:textId="30E6CE14" w:rsidR="00247B73" w:rsidRPr="004C038B" w:rsidRDefault="00247B73" w:rsidP="009C7ECA">
      <w:pPr>
        <w:pStyle w:val="ParagraphHeader"/>
        <w:rPr>
          <w:rFonts w:ascii="Arial" w:hAnsi="Arial" w:cs="Arial"/>
        </w:rPr>
      </w:pPr>
      <w:r w:rsidRPr="004C038B">
        <w:rPr>
          <w:rFonts w:ascii="Arial" w:hAnsi="Arial" w:cs="Arial"/>
        </w:rPr>
        <w:t>A. Submission of proposals</w:t>
      </w:r>
    </w:p>
    <w:p w14:paraId="131001D4" w14:textId="789420EA" w:rsidR="00247B73" w:rsidRPr="004C038B" w:rsidRDefault="006C1746" w:rsidP="00DE3BE5">
      <w:pPr>
        <w:rPr>
          <w:rFonts w:ascii="Times New Roman" w:hAnsi="Times New Roman" w:cs="Times New Roman"/>
        </w:rPr>
      </w:pPr>
      <w:r w:rsidRPr="004C038B">
        <w:rPr>
          <w:rFonts w:ascii="Times New Roman" w:hAnsi="Times New Roman" w:cs="Times New Roman"/>
        </w:rPr>
        <w:t xml:space="preserve">Proposals should be submitted to </w:t>
      </w:r>
      <w:r w:rsidRPr="004C038B">
        <w:rPr>
          <w:rFonts w:ascii="Times New Roman" w:hAnsi="Times New Roman" w:cs="Times New Roman"/>
          <w:i/>
          <w:iCs/>
        </w:rPr>
        <w:t>(contact name)</w:t>
      </w:r>
      <w:r w:rsidRPr="004C038B">
        <w:rPr>
          <w:rFonts w:ascii="Times New Roman" w:hAnsi="Times New Roman" w:cs="Times New Roman"/>
        </w:rPr>
        <w:t xml:space="preserve"> </w:t>
      </w:r>
      <w:r w:rsidR="00774AAF">
        <w:rPr>
          <w:rFonts w:ascii="Times New Roman" w:hAnsi="Times New Roman" w:cs="Times New Roman"/>
        </w:rPr>
        <w:t xml:space="preserve">electronically </w:t>
      </w:r>
      <w:r w:rsidRPr="004C038B">
        <w:rPr>
          <w:rFonts w:ascii="Times New Roman" w:hAnsi="Times New Roman" w:cs="Times New Roman"/>
        </w:rPr>
        <w:t xml:space="preserve">by the date provided.  </w:t>
      </w:r>
    </w:p>
    <w:p w14:paraId="6822DB09" w14:textId="77777777" w:rsidR="00247B73" w:rsidRPr="004C038B" w:rsidRDefault="00247B73" w:rsidP="00247B73">
      <w:pPr>
        <w:rPr>
          <w:rFonts w:ascii="Times New Roman" w:hAnsi="Times New Roman" w:cs="Times New Roman"/>
        </w:rPr>
      </w:pPr>
    </w:p>
    <w:p w14:paraId="7028CEB6" w14:textId="217CA48B" w:rsidR="00247B73" w:rsidRPr="004C038B" w:rsidRDefault="00247B73" w:rsidP="009C7ECA">
      <w:pPr>
        <w:pStyle w:val="ParagraphHeader"/>
        <w:rPr>
          <w:rFonts w:ascii="Arial" w:hAnsi="Arial" w:cs="Arial"/>
        </w:rPr>
      </w:pPr>
      <w:r w:rsidRPr="004C038B">
        <w:rPr>
          <w:rFonts w:ascii="Arial" w:hAnsi="Arial" w:cs="Arial"/>
        </w:rPr>
        <w:t>B. Nonresponsive proposals</w:t>
      </w:r>
    </w:p>
    <w:p w14:paraId="51E88E05" w14:textId="6D2E073F" w:rsidR="00247B73" w:rsidRPr="004C038B" w:rsidRDefault="00247B73" w:rsidP="00247B73">
      <w:pPr>
        <w:rPr>
          <w:rFonts w:ascii="Times New Roman" w:hAnsi="Times New Roman" w:cs="Times New Roman"/>
        </w:rPr>
      </w:pPr>
      <w:r w:rsidRPr="004C038B">
        <w:rPr>
          <w:rFonts w:ascii="Times New Roman" w:hAnsi="Times New Roman" w:cs="Times New Roman"/>
        </w:rPr>
        <w:t>Proposals may be judged nonresponsive and removed from further consideration if any of the following occur:</w:t>
      </w:r>
    </w:p>
    <w:p w14:paraId="619D3978" w14:textId="77777777" w:rsidR="00247B73" w:rsidRPr="004C038B" w:rsidRDefault="00247B73" w:rsidP="001601A7">
      <w:pPr>
        <w:numPr>
          <w:ilvl w:val="0"/>
          <w:numId w:val="14"/>
        </w:numPr>
        <w:spacing w:after="120"/>
        <w:rPr>
          <w:rFonts w:ascii="Times New Roman" w:hAnsi="Times New Roman" w:cs="Times New Roman"/>
        </w:rPr>
      </w:pPr>
      <w:r w:rsidRPr="004C038B">
        <w:rPr>
          <w:rFonts w:ascii="Times New Roman" w:hAnsi="Times New Roman" w:cs="Times New Roman"/>
        </w:rPr>
        <w:t>The proposal is not received in a timely manner in accordance with the terms of this RFP.</w:t>
      </w:r>
    </w:p>
    <w:p w14:paraId="5509FC10" w14:textId="7B17D9A9" w:rsidR="001D52C4" w:rsidRPr="004C038B" w:rsidRDefault="00247B73" w:rsidP="001601A7">
      <w:pPr>
        <w:numPr>
          <w:ilvl w:val="0"/>
          <w:numId w:val="14"/>
        </w:numPr>
        <w:spacing w:after="120"/>
        <w:rPr>
          <w:rFonts w:ascii="Times New Roman" w:hAnsi="Times New Roman" w:cs="Times New Roman"/>
        </w:rPr>
      </w:pPr>
      <w:r w:rsidRPr="004C038B">
        <w:rPr>
          <w:rFonts w:ascii="Times New Roman" w:hAnsi="Times New Roman" w:cs="Times New Roman"/>
        </w:rPr>
        <w:t xml:space="preserve">The proposal is not adequate to form a judgment by the reviewers that the proposed undertaking would comply with </w:t>
      </w:r>
      <w:r w:rsidR="001D52C4" w:rsidRPr="004C038B">
        <w:rPr>
          <w:rFonts w:ascii="Times New Roman" w:hAnsi="Times New Roman" w:cs="Times New Roman"/>
        </w:rPr>
        <w:t>requested work.</w:t>
      </w:r>
    </w:p>
    <w:p w14:paraId="08CB83F7" w14:textId="65BFB93A" w:rsidR="00247B73" w:rsidRPr="004C038B" w:rsidRDefault="00247B73" w:rsidP="009C7ECA">
      <w:pPr>
        <w:pStyle w:val="ParagraphHeader"/>
        <w:rPr>
          <w:rFonts w:ascii="Arial" w:hAnsi="Arial" w:cs="Arial"/>
        </w:rPr>
      </w:pPr>
      <w:r w:rsidRPr="004C038B">
        <w:rPr>
          <w:rFonts w:ascii="Arial" w:hAnsi="Arial" w:cs="Arial"/>
        </w:rPr>
        <w:t xml:space="preserve">C. </w:t>
      </w:r>
      <w:r w:rsidR="00921D2C">
        <w:rPr>
          <w:rFonts w:ascii="Arial" w:hAnsi="Arial" w:cs="Arial"/>
        </w:rPr>
        <w:t>E</w:t>
      </w:r>
      <w:r w:rsidRPr="004C038B">
        <w:rPr>
          <w:rFonts w:ascii="Arial" w:hAnsi="Arial" w:cs="Arial"/>
        </w:rPr>
        <w:t>valuation</w:t>
      </w:r>
      <w:r w:rsidR="00921D2C">
        <w:rPr>
          <w:rFonts w:ascii="Arial" w:hAnsi="Arial" w:cs="Arial"/>
        </w:rPr>
        <w:t xml:space="preserve"> factors</w:t>
      </w:r>
    </w:p>
    <w:p w14:paraId="7E4FBFCF" w14:textId="19D8F473" w:rsidR="00774AAF" w:rsidRDefault="00247B73" w:rsidP="00247B73">
      <w:pPr>
        <w:rPr>
          <w:rFonts w:ascii="Times New Roman" w:hAnsi="Times New Roman" w:cs="Times New Roman"/>
        </w:rPr>
      </w:pPr>
      <w:r w:rsidRPr="004C038B">
        <w:rPr>
          <w:rFonts w:ascii="Times New Roman" w:hAnsi="Times New Roman" w:cs="Times New Roman"/>
        </w:rPr>
        <w:t>Evaluation of each proposal will be scored on the following six factors</w:t>
      </w:r>
      <w:r w:rsidR="00774AAF">
        <w:rPr>
          <w:rFonts w:ascii="Times New Roman" w:hAnsi="Times New Roman" w:cs="Times New Roman"/>
        </w:rPr>
        <w:t xml:space="preserve">: </w:t>
      </w:r>
    </w:p>
    <w:p w14:paraId="43580611" w14:textId="2ADA59B0" w:rsidR="00774AAF" w:rsidRDefault="00774AAF" w:rsidP="00774AAF">
      <w:pPr>
        <w:pStyle w:val="ListParagraph"/>
        <w:numPr>
          <w:ilvl w:val="0"/>
          <w:numId w:val="26"/>
        </w:numPr>
        <w:rPr>
          <w:rFonts w:ascii="Times New Roman" w:hAnsi="Times New Roman" w:cs="Times New Roman"/>
        </w:rPr>
      </w:pPr>
      <w:r>
        <w:rPr>
          <w:rFonts w:ascii="Times New Roman" w:hAnsi="Times New Roman" w:cs="Times New Roman"/>
        </w:rPr>
        <w:t>Understanding our needs</w:t>
      </w:r>
    </w:p>
    <w:p w14:paraId="15AF6C3D" w14:textId="2477B8F8" w:rsidR="00774AAF" w:rsidRDefault="00774AAF" w:rsidP="00774AAF">
      <w:pPr>
        <w:pStyle w:val="ListParagraph"/>
        <w:numPr>
          <w:ilvl w:val="0"/>
          <w:numId w:val="26"/>
        </w:numPr>
        <w:rPr>
          <w:rFonts w:ascii="Times New Roman" w:hAnsi="Times New Roman" w:cs="Times New Roman"/>
        </w:rPr>
      </w:pPr>
      <w:r>
        <w:rPr>
          <w:rFonts w:ascii="Times New Roman" w:hAnsi="Times New Roman" w:cs="Times New Roman"/>
        </w:rPr>
        <w:t>Understanding our industry</w:t>
      </w:r>
    </w:p>
    <w:p w14:paraId="1FFFCADA" w14:textId="6BCF75FA" w:rsidR="00774AAF" w:rsidRDefault="00774AAF" w:rsidP="00774AAF">
      <w:pPr>
        <w:pStyle w:val="ListParagraph"/>
        <w:numPr>
          <w:ilvl w:val="0"/>
          <w:numId w:val="26"/>
        </w:numPr>
        <w:rPr>
          <w:rFonts w:ascii="Times New Roman" w:hAnsi="Times New Roman" w:cs="Times New Roman"/>
        </w:rPr>
      </w:pPr>
      <w:r>
        <w:rPr>
          <w:rFonts w:ascii="Times New Roman" w:hAnsi="Times New Roman" w:cs="Times New Roman"/>
        </w:rPr>
        <w:t xml:space="preserve">Organization size and structure of </w:t>
      </w:r>
      <w:r w:rsidR="00B01680">
        <w:rPr>
          <w:rFonts w:ascii="Times New Roman" w:hAnsi="Times New Roman" w:cs="Times New Roman"/>
        </w:rPr>
        <w:t>p</w:t>
      </w:r>
      <w:r>
        <w:rPr>
          <w:rFonts w:ascii="Times New Roman" w:hAnsi="Times New Roman" w:cs="Times New Roman"/>
        </w:rPr>
        <w:t>roposer’s firm</w:t>
      </w:r>
    </w:p>
    <w:p w14:paraId="417F331D" w14:textId="10EDF015" w:rsidR="00774AAF" w:rsidRDefault="00774AAF" w:rsidP="00774AAF">
      <w:pPr>
        <w:pStyle w:val="ListParagraph"/>
        <w:numPr>
          <w:ilvl w:val="0"/>
          <w:numId w:val="26"/>
        </w:numPr>
        <w:rPr>
          <w:rFonts w:ascii="Times New Roman" w:hAnsi="Times New Roman" w:cs="Times New Roman"/>
        </w:rPr>
      </w:pPr>
      <w:r>
        <w:rPr>
          <w:rFonts w:ascii="Times New Roman" w:hAnsi="Times New Roman" w:cs="Times New Roman"/>
        </w:rPr>
        <w:t xml:space="preserve">Qualifications of </w:t>
      </w:r>
      <w:r w:rsidR="00B01680">
        <w:rPr>
          <w:rFonts w:ascii="Times New Roman" w:hAnsi="Times New Roman" w:cs="Times New Roman"/>
        </w:rPr>
        <w:t>p</w:t>
      </w:r>
      <w:r>
        <w:rPr>
          <w:rFonts w:ascii="Times New Roman" w:hAnsi="Times New Roman" w:cs="Times New Roman"/>
        </w:rPr>
        <w:t>roposer’s project team</w:t>
      </w:r>
    </w:p>
    <w:p w14:paraId="04CD687F" w14:textId="39F0B1F9" w:rsidR="00774AAF" w:rsidRDefault="00774AAF" w:rsidP="00774AAF">
      <w:pPr>
        <w:pStyle w:val="ListParagraph"/>
        <w:numPr>
          <w:ilvl w:val="0"/>
          <w:numId w:val="26"/>
        </w:numPr>
        <w:rPr>
          <w:rFonts w:ascii="Times New Roman" w:hAnsi="Times New Roman" w:cs="Times New Roman"/>
        </w:rPr>
      </w:pPr>
      <w:r>
        <w:rPr>
          <w:rFonts w:ascii="Times New Roman" w:hAnsi="Times New Roman" w:cs="Times New Roman"/>
        </w:rPr>
        <w:t>Proposer’s approach to the engagement</w:t>
      </w:r>
    </w:p>
    <w:p w14:paraId="61E86D67" w14:textId="67264E0A" w:rsidR="00774AAF" w:rsidRDefault="00774AAF" w:rsidP="00774AAF">
      <w:pPr>
        <w:pStyle w:val="ListParagraph"/>
        <w:numPr>
          <w:ilvl w:val="0"/>
          <w:numId w:val="26"/>
        </w:numPr>
        <w:rPr>
          <w:rFonts w:ascii="Times New Roman" w:hAnsi="Times New Roman" w:cs="Times New Roman"/>
        </w:rPr>
      </w:pPr>
      <w:r>
        <w:rPr>
          <w:rFonts w:ascii="Times New Roman" w:hAnsi="Times New Roman" w:cs="Times New Roman"/>
        </w:rPr>
        <w:t xml:space="preserve">Price </w:t>
      </w:r>
    </w:p>
    <w:p w14:paraId="438CB564" w14:textId="2466C757" w:rsidR="00774AAF" w:rsidRDefault="00774AAF" w:rsidP="00774AAF">
      <w:pPr>
        <w:rPr>
          <w:rFonts w:ascii="Times New Roman" w:hAnsi="Times New Roman" w:cs="Times New Roman"/>
        </w:rPr>
      </w:pPr>
    </w:p>
    <w:p w14:paraId="34B6FEA3" w14:textId="77777777" w:rsidR="00E80BC6" w:rsidRDefault="00774AAF" w:rsidP="00250A49">
      <w:pPr>
        <w:pStyle w:val="ParagraphHeader"/>
        <w:rPr>
          <w:rFonts w:ascii="Times New Roman" w:hAnsi="Times New Roman" w:cs="Times New Roman"/>
        </w:rPr>
      </w:pPr>
      <w:r>
        <w:rPr>
          <w:rFonts w:ascii="Times New Roman" w:hAnsi="Times New Roman" w:cs="Times New Roman"/>
        </w:rPr>
        <w:t>See appendix for additional information</w:t>
      </w:r>
      <w:r w:rsidR="00B01680">
        <w:rPr>
          <w:rFonts w:ascii="Times New Roman" w:hAnsi="Times New Roman" w:cs="Times New Roman"/>
        </w:rPr>
        <w:t>.</w:t>
      </w:r>
    </w:p>
    <w:p w14:paraId="7CA822AA" w14:textId="77777777" w:rsidR="00E80BC6" w:rsidRDefault="00E80BC6">
      <w:pPr>
        <w:spacing w:after="200" w:line="240" w:lineRule="auto"/>
        <w:rPr>
          <w:rFonts w:ascii="Times New Roman" w:hAnsi="Times New Roman" w:cs="Times New Roman"/>
          <w:color w:val="0050FF" w:themeColor="text2"/>
        </w:rPr>
      </w:pPr>
      <w:r>
        <w:rPr>
          <w:rFonts w:ascii="Times New Roman" w:hAnsi="Times New Roman" w:cs="Times New Roman"/>
        </w:rPr>
        <w:br w:type="page"/>
      </w:r>
    </w:p>
    <w:p w14:paraId="215E6ECE" w14:textId="6B537B25" w:rsidR="00247B73" w:rsidRPr="004C038B" w:rsidRDefault="00247B73" w:rsidP="00250A49">
      <w:pPr>
        <w:pStyle w:val="ParagraphHeader"/>
        <w:rPr>
          <w:rFonts w:ascii="Arial" w:hAnsi="Arial" w:cs="Arial"/>
        </w:rPr>
      </w:pPr>
      <w:r w:rsidRPr="004C038B">
        <w:rPr>
          <w:rFonts w:ascii="Arial" w:hAnsi="Arial" w:cs="Arial"/>
        </w:rPr>
        <w:lastRenderedPageBreak/>
        <w:t>D. Review process</w:t>
      </w:r>
    </w:p>
    <w:p w14:paraId="6E7A50A7" w14:textId="711307C9" w:rsidR="00247B73" w:rsidRPr="00774AAF" w:rsidRDefault="00774AAF" w:rsidP="00247B73">
      <w:pPr>
        <w:rPr>
          <w:rFonts w:ascii="Times New Roman" w:hAnsi="Times New Roman" w:cs="Times New Roman"/>
          <w:bCs/>
        </w:rPr>
      </w:pPr>
      <w:r w:rsidRPr="00774AAF">
        <w:rPr>
          <w:rFonts w:ascii="Times New Roman" w:hAnsi="Times New Roman" w:cs="Times New Roman"/>
          <w:bCs/>
          <w:i/>
          <w:iCs/>
        </w:rPr>
        <w:t>(Entity’s name)</w:t>
      </w:r>
      <w:r>
        <w:rPr>
          <w:rFonts w:ascii="Times New Roman" w:hAnsi="Times New Roman" w:cs="Times New Roman"/>
          <w:bCs/>
        </w:rPr>
        <w:t xml:space="preserve"> intends to select the </w:t>
      </w:r>
      <w:r w:rsidR="00B01680">
        <w:rPr>
          <w:rFonts w:ascii="Times New Roman" w:hAnsi="Times New Roman" w:cs="Times New Roman"/>
          <w:bCs/>
        </w:rPr>
        <w:t>p</w:t>
      </w:r>
      <w:r>
        <w:rPr>
          <w:rFonts w:ascii="Times New Roman" w:hAnsi="Times New Roman" w:cs="Times New Roman"/>
          <w:bCs/>
        </w:rPr>
        <w:t xml:space="preserve">roposal that is most advantageous to itself. The responses to this RFP will be evaluated by </w:t>
      </w:r>
      <w:r w:rsidR="00921D2C">
        <w:rPr>
          <w:rFonts w:ascii="Times New Roman" w:hAnsi="Times New Roman" w:cs="Times New Roman"/>
          <w:bCs/>
        </w:rPr>
        <w:t>leadership and/or a</w:t>
      </w:r>
      <w:r>
        <w:rPr>
          <w:rFonts w:ascii="Times New Roman" w:hAnsi="Times New Roman" w:cs="Times New Roman"/>
          <w:bCs/>
        </w:rPr>
        <w:t xml:space="preserve"> </w:t>
      </w:r>
      <w:r w:rsidR="00B01680">
        <w:rPr>
          <w:rFonts w:ascii="Times New Roman" w:hAnsi="Times New Roman" w:cs="Times New Roman"/>
          <w:bCs/>
        </w:rPr>
        <w:t>c</w:t>
      </w:r>
      <w:r>
        <w:rPr>
          <w:rFonts w:ascii="Times New Roman" w:hAnsi="Times New Roman" w:cs="Times New Roman"/>
          <w:bCs/>
        </w:rPr>
        <w:t>ommittee established for this purpose.</w:t>
      </w:r>
    </w:p>
    <w:p w14:paraId="3AEEF00E" w14:textId="77777777" w:rsidR="00774AAF" w:rsidRPr="004C038B" w:rsidRDefault="00774AAF" w:rsidP="00247B73">
      <w:pPr>
        <w:rPr>
          <w:rFonts w:ascii="Times New Roman" w:hAnsi="Times New Roman" w:cs="Times New Roman"/>
          <w:b/>
        </w:rPr>
      </w:pPr>
    </w:p>
    <w:p w14:paraId="6575148C" w14:textId="33269D4B"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Pr="004C038B">
        <w:rPr>
          <w:rFonts w:ascii="Times New Roman" w:hAnsi="Times New Roman" w:cs="Times New Roman"/>
          <w:i/>
          <w:iCs/>
        </w:rPr>
        <w:t>(entity name)</w:t>
      </w:r>
      <w:r w:rsidRPr="004C038B">
        <w:rPr>
          <w:rFonts w:ascii="Times New Roman" w:hAnsi="Times New Roman" w:cs="Times New Roman"/>
        </w:rPr>
        <w:t xml:space="preserve"> may, at its discretion, request presentations by or meetings with any</w:t>
      </w:r>
      <w:r w:rsidR="00774AAF">
        <w:rPr>
          <w:rFonts w:ascii="Times New Roman" w:hAnsi="Times New Roman" w:cs="Times New Roman"/>
        </w:rPr>
        <w:t xml:space="preserve">, </w:t>
      </w:r>
      <w:r w:rsidRPr="004C038B">
        <w:rPr>
          <w:rFonts w:ascii="Times New Roman" w:hAnsi="Times New Roman" w:cs="Times New Roman"/>
        </w:rPr>
        <w:t>all</w:t>
      </w:r>
      <w:r w:rsidR="00774AAF">
        <w:rPr>
          <w:rFonts w:ascii="Times New Roman" w:hAnsi="Times New Roman" w:cs="Times New Roman"/>
        </w:rPr>
        <w:t xml:space="preserve"> or none of the </w:t>
      </w:r>
      <w:r w:rsidRPr="004C038B">
        <w:rPr>
          <w:rFonts w:ascii="Times New Roman" w:hAnsi="Times New Roman" w:cs="Times New Roman"/>
        </w:rPr>
        <w:t xml:space="preserve"> </w:t>
      </w:r>
      <w:r w:rsidR="00B01680">
        <w:rPr>
          <w:rFonts w:ascii="Times New Roman" w:hAnsi="Times New Roman" w:cs="Times New Roman"/>
        </w:rPr>
        <w:t>p</w:t>
      </w:r>
      <w:r w:rsidR="00F408A8">
        <w:rPr>
          <w:rFonts w:ascii="Times New Roman" w:hAnsi="Times New Roman" w:cs="Times New Roman"/>
        </w:rPr>
        <w:t>roposer</w:t>
      </w:r>
      <w:r w:rsidRPr="004C038B">
        <w:rPr>
          <w:rFonts w:ascii="Times New Roman" w:hAnsi="Times New Roman" w:cs="Times New Roman"/>
        </w:rPr>
        <w:t xml:space="preserve">s to clarify or negotiate modifications to the </w:t>
      </w:r>
      <w:r w:rsidR="00921D2C">
        <w:rPr>
          <w:rFonts w:ascii="Times New Roman" w:hAnsi="Times New Roman" w:cs="Times New Roman"/>
        </w:rPr>
        <w:t>submitted</w:t>
      </w:r>
      <w:r w:rsidR="00921D2C" w:rsidRPr="004C038B">
        <w:rPr>
          <w:rFonts w:ascii="Times New Roman" w:hAnsi="Times New Roman" w:cs="Times New Roman"/>
        </w:rPr>
        <w:t xml:space="preserve"> </w:t>
      </w:r>
      <w:r w:rsidRPr="004C038B">
        <w:rPr>
          <w:rFonts w:ascii="Times New Roman" w:hAnsi="Times New Roman" w:cs="Times New Roman"/>
        </w:rPr>
        <w:t>proposals.</w:t>
      </w:r>
    </w:p>
    <w:p w14:paraId="57A21EB1" w14:textId="77777777" w:rsidR="00247B73" w:rsidRPr="004C038B" w:rsidRDefault="00247B73" w:rsidP="00247B73">
      <w:pPr>
        <w:rPr>
          <w:rFonts w:ascii="Times New Roman" w:hAnsi="Times New Roman" w:cs="Times New Roman"/>
          <w:b/>
        </w:rPr>
      </w:pPr>
    </w:p>
    <w:p w14:paraId="0180525B" w14:textId="0B16E553"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However, </w:t>
      </w:r>
      <w:r w:rsidRPr="004C038B">
        <w:rPr>
          <w:rFonts w:ascii="Times New Roman" w:hAnsi="Times New Roman" w:cs="Times New Roman"/>
          <w:i/>
          <w:iCs/>
        </w:rPr>
        <w:t>(entity name)</w:t>
      </w:r>
      <w:r w:rsidRPr="004C038B">
        <w:rPr>
          <w:rFonts w:ascii="Times New Roman" w:hAnsi="Times New Roman" w:cs="Times New Roman"/>
        </w:rPr>
        <w:t xml:space="preserve"> reserves the right to make an award without further discussion of the proposals submitted. Therefore, proposals should be submitted initially on the most favorable terms, from both technical and price standpoints, that the </w:t>
      </w:r>
      <w:r w:rsidR="002A78E3">
        <w:rPr>
          <w:rFonts w:ascii="Times New Roman" w:hAnsi="Times New Roman" w:cs="Times New Roman"/>
        </w:rPr>
        <w:t>p</w:t>
      </w:r>
      <w:r w:rsidR="00F408A8">
        <w:rPr>
          <w:rFonts w:ascii="Times New Roman" w:hAnsi="Times New Roman" w:cs="Times New Roman"/>
        </w:rPr>
        <w:t>roposer</w:t>
      </w:r>
      <w:r w:rsidRPr="004C038B">
        <w:rPr>
          <w:rFonts w:ascii="Times New Roman" w:hAnsi="Times New Roman" w:cs="Times New Roman"/>
        </w:rPr>
        <w:t xml:space="preserve"> </w:t>
      </w:r>
      <w:r w:rsidR="00921D2C">
        <w:rPr>
          <w:rFonts w:ascii="Times New Roman" w:hAnsi="Times New Roman" w:cs="Times New Roman"/>
        </w:rPr>
        <w:t>is willing to offer</w:t>
      </w:r>
      <w:r w:rsidRPr="004C038B">
        <w:rPr>
          <w:rFonts w:ascii="Times New Roman" w:hAnsi="Times New Roman" w:cs="Times New Roman"/>
        </w:rPr>
        <w:t>.</w:t>
      </w:r>
    </w:p>
    <w:p w14:paraId="32E42FAC" w14:textId="77777777" w:rsidR="00247B73" w:rsidRPr="004C038B" w:rsidRDefault="00247B73" w:rsidP="00247B73">
      <w:pPr>
        <w:rPr>
          <w:rFonts w:ascii="Times New Roman" w:hAnsi="Times New Roman" w:cs="Times New Roman"/>
          <w:b/>
        </w:rPr>
      </w:pPr>
    </w:p>
    <w:p w14:paraId="086560C1" w14:textId="7FB03B02" w:rsidR="00774AAF" w:rsidRDefault="00247B73" w:rsidP="001D52C4">
      <w:pPr>
        <w:rPr>
          <w:rFonts w:ascii="Times New Roman" w:hAnsi="Times New Roman" w:cs="Times New Roman"/>
        </w:rPr>
      </w:pPr>
      <w:r w:rsidRPr="004C038B">
        <w:rPr>
          <w:rFonts w:ascii="Times New Roman" w:hAnsi="Times New Roman" w:cs="Times New Roman"/>
          <w:i/>
          <w:iCs/>
        </w:rPr>
        <w:t xml:space="preserve">(Entity name) </w:t>
      </w:r>
      <w:r w:rsidRPr="004C038B">
        <w:rPr>
          <w:rFonts w:ascii="Times New Roman" w:hAnsi="Times New Roman" w:cs="Times New Roman"/>
        </w:rPr>
        <w:t xml:space="preserve">contemplates award of the contract to the responsible </w:t>
      </w:r>
      <w:r w:rsidR="002A78E3">
        <w:rPr>
          <w:rFonts w:ascii="Times New Roman" w:hAnsi="Times New Roman" w:cs="Times New Roman"/>
        </w:rPr>
        <w:t>p</w:t>
      </w:r>
      <w:r w:rsidR="00F408A8">
        <w:rPr>
          <w:rFonts w:ascii="Times New Roman" w:hAnsi="Times New Roman" w:cs="Times New Roman"/>
        </w:rPr>
        <w:t>roposer</w:t>
      </w:r>
      <w:r w:rsidRPr="004C038B">
        <w:rPr>
          <w:rFonts w:ascii="Times New Roman" w:hAnsi="Times New Roman" w:cs="Times New Roman"/>
        </w:rPr>
        <w:t xml:space="preserve"> with the highest total points.</w:t>
      </w:r>
    </w:p>
    <w:p w14:paraId="34E4A615" w14:textId="77777777" w:rsidR="00774AAF" w:rsidRDefault="00774AAF" w:rsidP="001D52C4">
      <w:pPr>
        <w:rPr>
          <w:rFonts w:ascii="Times New Roman" w:hAnsi="Times New Roman" w:cs="Times New Roman"/>
        </w:rPr>
      </w:pPr>
    </w:p>
    <w:p w14:paraId="57C489B5" w14:textId="26D4A920" w:rsidR="00774AAF" w:rsidRPr="00872F42" w:rsidRDefault="00872F42" w:rsidP="00872F42">
      <w:pPr>
        <w:pStyle w:val="ParagraphHeader"/>
        <w:numPr>
          <w:ilvl w:val="0"/>
          <w:numId w:val="27"/>
        </w:numPr>
        <w:ind w:left="0"/>
        <w:rPr>
          <w:rFonts w:ascii="Arial" w:hAnsi="Arial" w:cs="Arial"/>
        </w:rPr>
      </w:pPr>
      <w:r>
        <w:rPr>
          <w:rFonts w:ascii="Arial" w:hAnsi="Arial" w:cs="Arial"/>
        </w:rPr>
        <w:t xml:space="preserve">RFP </w:t>
      </w:r>
      <w:r w:rsidR="002A78E3">
        <w:rPr>
          <w:rFonts w:ascii="Arial" w:hAnsi="Arial" w:cs="Arial"/>
        </w:rPr>
        <w:t>s</w:t>
      </w:r>
      <w:r>
        <w:rPr>
          <w:rFonts w:ascii="Arial" w:hAnsi="Arial" w:cs="Arial"/>
        </w:rPr>
        <w:t>chedule</w:t>
      </w:r>
    </w:p>
    <w:p w14:paraId="248BD6EE" w14:textId="77777777" w:rsidR="00774AAF" w:rsidRDefault="00774AAF" w:rsidP="001D52C4">
      <w:pPr>
        <w:rPr>
          <w:rFonts w:ascii="Times New Roman" w:hAnsi="Times New Roman" w:cs="Times New Roman"/>
        </w:rPr>
      </w:pPr>
    </w:p>
    <w:tbl>
      <w:tblPr>
        <w:tblStyle w:val="TableGrid"/>
        <w:tblW w:w="0" w:type="auto"/>
        <w:tblLook w:val="04A0" w:firstRow="1" w:lastRow="0" w:firstColumn="1" w:lastColumn="0" w:noHBand="0" w:noVBand="1"/>
      </w:tblPr>
      <w:tblGrid>
        <w:gridCol w:w="4676"/>
        <w:gridCol w:w="4676"/>
      </w:tblGrid>
      <w:tr w:rsidR="00774AAF" w14:paraId="34399DCF" w14:textId="77777777" w:rsidTr="00774AAF">
        <w:tc>
          <w:tcPr>
            <w:tcW w:w="4676" w:type="dxa"/>
          </w:tcPr>
          <w:p w14:paraId="5DD1AB3B" w14:textId="734F973A" w:rsidR="00774AAF" w:rsidRPr="00872F42" w:rsidRDefault="00774AAF" w:rsidP="001D52C4">
            <w:pPr>
              <w:rPr>
                <w:rFonts w:ascii="Times New Roman" w:hAnsi="Times New Roman"/>
                <w:bCs/>
              </w:rPr>
            </w:pPr>
          </w:p>
        </w:tc>
        <w:tc>
          <w:tcPr>
            <w:tcW w:w="4676" w:type="dxa"/>
          </w:tcPr>
          <w:p w14:paraId="4FA2D105" w14:textId="4768EB98" w:rsidR="00774AAF" w:rsidRPr="00872F42" w:rsidRDefault="00774AAF" w:rsidP="001D52C4">
            <w:pPr>
              <w:rPr>
                <w:rFonts w:ascii="Times New Roman" w:hAnsi="Times New Roman"/>
                <w:bCs/>
              </w:rPr>
            </w:pPr>
            <w:r w:rsidRPr="00872F42">
              <w:rPr>
                <w:rFonts w:ascii="Times New Roman" w:hAnsi="Times New Roman"/>
                <w:bCs/>
              </w:rPr>
              <w:t xml:space="preserve">RFP </w:t>
            </w:r>
            <w:r w:rsidR="002A78E3">
              <w:rPr>
                <w:rFonts w:ascii="Times New Roman" w:hAnsi="Times New Roman"/>
                <w:bCs/>
              </w:rPr>
              <w:t>i</w:t>
            </w:r>
            <w:r w:rsidRPr="00872F42">
              <w:rPr>
                <w:rFonts w:ascii="Times New Roman" w:hAnsi="Times New Roman"/>
                <w:bCs/>
              </w:rPr>
              <w:t>ssued</w:t>
            </w:r>
          </w:p>
        </w:tc>
      </w:tr>
      <w:tr w:rsidR="00774AAF" w14:paraId="2414EB8A" w14:textId="77777777" w:rsidTr="00774AAF">
        <w:tc>
          <w:tcPr>
            <w:tcW w:w="4676" w:type="dxa"/>
          </w:tcPr>
          <w:p w14:paraId="2167E4BE" w14:textId="4F6980BC" w:rsidR="00774AAF" w:rsidRPr="00872F42" w:rsidRDefault="00774AAF" w:rsidP="001D52C4">
            <w:pPr>
              <w:rPr>
                <w:rFonts w:ascii="Times New Roman" w:hAnsi="Times New Roman"/>
                <w:bCs/>
              </w:rPr>
            </w:pPr>
          </w:p>
        </w:tc>
        <w:tc>
          <w:tcPr>
            <w:tcW w:w="4676" w:type="dxa"/>
          </w:tcPr>
          <w:p w14:paraId="29BF1EFF" w14:textId="7DEC7C5A" w:rsidR="00774AAF" w:rsidRPr="00872F42" w:rsidRDefault="00774AAF" w:rsidP="001D52C4">
            <w:pPr>
              <w:rPr>
                <w:rFonts w:ascii="Times New Roman" w:hAnsi="Times New Roman"/>
                <w:bCs/>
              </w:rPr>
            </w:pPr>
            <w:r w:rsidRPr="00872F42">
              <w:rPr>
                <w:rFonts w:ascii="Times New Roman" w:hAnsi="Times New Roman"/>
                <w:bCs/>
              </w:rPr>
              <w:t xml:space="preserve">Deadline for </w:t>
            </w:r>
            <w:r w:rsidR="00A83940">
              <w:rPr>
                <w:rFonts w:ascii="Times New Roman" w:hAnsi="Times New Roman"/>
                <w:bCs/>
              </w:rPr>
              <w:t>questions submissions</w:t>
            </w:r>
          </w:p>
        </w:tc>
      </w:tr>
      <w:tr w:rsidR="00774AAF" w14:paraId="4DAEA39C" w14:textId="77777777" w:rsidTr="00774AAF">
        <w:tc>
          <w:tcPr>
            <w:tcW w:w="4676" w:type="dxa"/>
          </w:tcPr>
          <w:p w14:paraId="3921CA6D" w14:textId="4C248A8B" w:rsidR="00774AAF" w:rsidRPr="00872F42" w:rsidRDefault="00774AAF" w:rsidP="001D52C4">
            <w:pPr>
              <w:rPr>
                <w:rFonts w:ascii="Times New Roman" w:hAnsi="Times New Roman"/>
                <w:bCs/>
              </w:rPr>
            </w:pPr>
          </w:p>
        </w:tc>
        <w:tc>
          <w:tcPr>
            <w:tcW w:w="4676" w:type="dxa"/>
          </w:tcPr>
          <w:p w14:paraId="605F939C" w14:textId="1F22FE30" w:rsidR="00774AAF" w:rsidRPr="00872F42" w:rsidRDefault="00774AAF" w:rsidP="001D52C4">
            <w:pPr>
              <w:rPr>
                <w:rFonts w:ascii="Times New Roman" w:hAnsi="Times New Roman"/>
                <w:bCs/>
              </w:rPr>
            </w:pPr>
            <w:r w:rsidRPr="00872F42">
              <w:rPr>
                <w:rFonts w:ascii="Times New Roman" w:hAnsi="Times New Roman"/>
                <w:bCs/>
              </w:rPr>
              <w:t xml:space="preserve">Deadline for receipt of </w:t>
            </w:r>
            <w:r w:rsidR="002A78E3">
              <w:rPr>
                <w:rFonts w:ascii="Times New Roman" w:hAnsi="Times New Roman"/>
                <w:bCs/>
              </w:rPr>
              <w:t>p</w:t>
            </w:r>
            <w:r w:rsidRPr="00872F42">
              <w:rPr>
                <w:rFonts w:ascii="Times New Roman" w:hAnsi="Times New Roman"/>
                <w:bCs/>
              </w:rPr>
              <w:t>roposals</w:t>
            </w:r>
          </w:p>
        </w:tc>
      </w:tr>
      <w:tr w:rsidR="00774AAF" w14:paraId="6AE361B5" w14:textId="77777777" w:rsidTr="00774AAF">
        <w:tc>
          <w:tcPr>
            <w:tcW w:w="4676" w:type="dxa"/>
          </w:tcPr>
          <w:p w14:paraId="0A2D5CC7" w14:textId="30E3D3A2" w:rsidR="00774AAF" w:rsidRPr="00872F42" w:rsidRDefault="00774AAF" w:rsidP="001D52C4">
            <w:pPr>
              <w:rPr>
                <w:rFonts w:ascii="Times New Roman" w:hAnsi="Times New Roman"/>
                <w:bCs/>
              </w:rPr>
            </w:pPr>
          </w:p>
        </w:tc>
        <w:tc>
          <w:tcPr>
            <w:tcW w:w="4676" w:type="dxa"/>
          </w:tcPr>
          <w:p w14:paraId="094D05C7" w14:textId="1C7E345B" w:rsidR="00774AAF" w:rsidRPr="00872F42" w:rsidRDefault="00774AAF" w:rsidP="001D52C4">
            <w:pPr>
              <w:rPr>
                <w:rFonts w:ascii="Times New Roman" w:hAnsi="Times New Roman"/>
                <w:bCs/>
              </w:rPr>
            </w:pPr>
            <w:r w:rsidRPr="00872F42">
              <w:rPr>
                <w:rFonts w:ascii="Times New Roman" w:hAnsi="Times New Roman"/>
                <w:bCs/>
              </w:rPr>
              <w:t xml:space="preserve">Initial review of received </w:t>
            </w:r>
            <w:r w:rsidR="002A78E3">
              <w:rPr>
                <w:rFonts w:ascii="Times New Roman" w:hAnsi="Times New Roman"/>
                <w:bCs/>
              </w:rPr>
              <w:t>p</w:t>
            </w:r>
            <w:r w:rsidRPr="00872F42">
              <w:rPr>
                <w:rFonts w:ascii="Times New Roman" w:hAnsi="Times New Roman"/>
                <w:bCs/>
              </w:rPr>
              <w:t>roposals</w:t>
            </w:r>
          </w:p>
        </w:tc>
      </w:tr>
      <w:tr w:rsidR="00774AAF" w14:paraId="71614B39" w14:textId="77777777" w:rsidTr="00774AAF">
        <w:tc>
          <w:tcPr>
            <w:tcW w:w="4676" w:type="dxa"/>
          </w:tcPr>
          <w:p w14:paraId="23A47C34" w14:textId="2F3ABF3A" w:rsidR="00774AAF" w:rsidRPr="00872F42" w:rsidRDefault="00774AAF" w:rsidP="001D52C4">
            <w:pPr>
              <w:rPr>
                <w:rFonts w:ascii="Times New Roman" w:hAnsi="Times New Roman"/>
                <w:bCs/>
              </w:rPr>
            </w:pPr>
          </w:p>
        </w:tc>
        <w:tc>
          <w:tcPr>
            <w:tcW w:w="4676" w:type="dxa"/>
          </w:tcPr>
          <w:p w14:paraId="783DAEA1" w14:textId="30AB5463" w:rsidR="00774AAF" w:rsidRPr="00872F42" w:rsidRDefault="00774AAF" w:rsidP="001D52C4">
            <w:pPr>
              <w:rPr>
                <w:rFonts w:ascii="Times New Roman" w:hAnsi="Times New Roman"/>
                <w:bCs/>
              </w:rPr>
            </w:pPr>
            <w:r w:rsidRPr="00872F42">
              <w:rPr>
                <w:rFonts w:ascii="Times New Roman" w:hAnsi="Times New Roman"/>
                <w:bCs/>
              </w:rPr>
              <w:t xml:space="preserve">Evaluation of </w:t>
            </w:r>
            <w:r w:rsidR="002A78E3">
              <w:rPr>
                <w:rFonts w:ascii="Times New Roman" w:hAnsi="Times New Roman"/>
                <w:bCs/>
              </w:rPr>
              <w:t>p</w:t>
            </w:r>
            <w:r w:rsidRPr="00872F42">
              <w:rPr>
                <w:rFonts w:ascii="Times New Roman" w:hAnsi="Times New Roman"/>
                <w:bCs/>
              </w:rPr>
              <w:t>roposals begins</w:t>
            </w:r>
          </w:p>
        </w:tc>
      </w:tr>
      <w:tr w:rsidR="00774AAF" w14:paraId="2BFB886D" w14:textId="77777777" w:rsidTr="00774AAF">
        <w:tc>
          <w:tcPr>
            <w:tcW w:w="4676" w:type="dxa"/>
          </w:tcPr>
          <w:p w14:paraId="17A54F23" w14:textId="7BC6D195" w:rsidR="00774AAF" w:rsidRPr="00872F42" w:rsidRDefault="00774AAF" w:rsidP="001D52C4">
            <w:pPr>
              <w:rPr>
                <w:rFonts w:ascii="Times New Roman" w:hAnsi="Times New Roman"/>
                <w:bCs/>
              </w:rPr>
            </w:pPr>
          </w:p>
        </w:tc>
        <w:tc>
          <w:tcPr>
            <w:tcW w:w="4676" w:type="dxa"/>
          </w:tcPr>
          <w:p w14:paraId="3BD9C230" w14:textId="1AAC73D8" w:rsidR="00774AAF" w:rsidRPr="00872F42" w:rsidRDefault="00774AAF" w:rsidP="001D52C4">
            <w:pPr>
              <w:rPr>
                <w:rFonts w:ascii="Times New Roman" w:hAnsi="Times New Roman"/>
                <w:bCs/>
              </w:rPr>
            </w:pPr>
            <w:r w:rsidRPr="00872F42">
              <w:rPr>
                <w:rFonts w:ascii="Times New Roman" w:hAnsi="Times New Roman"/>
                <w:bCs/>
              </w:rPr>
              <w:t>Final decision is made</w:t>
            </w:r>
          </w:p>
        </w:tc>
      </w:tr>
    </w:tbl>
    <w:p w14:paraId="77059F51" w14:textId="29E3D5BF" w:rsidR="001D52C4" w:rsidRPr="004C038B" w:rsidRDefault="00247B73" w:rsidP="001D52C4">
      <w:pPr>
        <w:rPr>
          <w:rFonts w:ascii="Times New Roman" w:hAnsi="Times New Roman" w:cs="Times New Roman"/>
        </w:rPr>
      </w:pPr>
      <w:r w:rsidRPr="004C038B">
        <w:rPr>
          <w:rFonts w:ascii="Arial" w:hAnsi="Arial" w:cs="Arial"/>
          <w:bCs/>
        </w:rPr>
        <w:br w:type="page"/>
      </w:r>
    </w:p>
    <w:p w14:paraId="414DA26D" w14:textId="4D9897A6" w:rsidR="00DC75B4" w:rsidRPr="004C038B" w:rsidRDefault="00DC75B4" w:rsidP="003C1407">
      <w:pPr>
        <w:pStyle w:val="Title"/>
        <w:rPr>
          <w:rFonts w:ascii="Arial" w:hAnsi="Arial" w:cs="Arial"/>
        </w:rPr>
      </w:pPr>
      <w:r w:rsidRPr="004C038B">
        <w:rPr>
          <w:rFonts w:ascii="Arial" w:hAnsi="Arial" w:cs="Arial"/>
        </w:rPr>
        <w:lastRenderedPageBreak/>
        <w:t>Appendix</w:t>
      </w:r>
    </w:p>
    <w:p w14:paraId="5A5D186C" w14:textId="7D797B0E" w:rsidR="00DC75B4" w:rsidRPr="004C038B" w:rsidRDefault="00DC75B4" w:rsidP="00DC75B4">
      <w:pPr>
        <w:pStyle w:val="ParagraphHeader"/>
        <w:rPr>
          <w:rFonts w:ascii="Arial" w:hAnsi="Arial" w:cs="Arial"/>
        </w:rPr>
      </w:pPr>
      <w:r w:rsidRPr="004C038B">
        <w:rPr>
          <w:rFonts w:ascii="Arial" w:hAnsi="Arial" w:cs="Arial"/>
        </w:rPr>
        <w:t xml:space="preserve">A. Sample </w:t>
      </w:r>
      <w:r w:rsidR="00824124" w:rsidRPr="004C038B">
        <w:rPr>
          <w:rFonts w:ascii="Arial" w:hAnsi="Arial" w:cs="Arial"/>
        </w:rPr>
        <w:t>p</w:t>
      </w:r>
      <w:r w:rsidRPr="004C038B">
        <w:rPr>
          <w:rFonts w:ascii="Arial" w:hAnsi="Arial" w:cs="Arial"/>
        </w:rPr>
        <w:t xml:space="preserve">roposal </w:t>
      </w:r>
      <w:r w:rsidR="00824124" w:rsidRPr="004C038B">
        <w:rPr>
          <w:rFonts w:ascii="Arial" w:hAnsi="Arial" w:cs="Arial"/>
        </w:rPr>
        <w:t>e</w:t>
      </w:r>
      <w:r w:rsidRPr="004C038B">
        <w:rPr>
          <w:rFonts w:ascii="Arial" w:hAnsi="Arial" w:cs="Arial"/>
        </w:rPr>
        <w:t xml:space="preserve">valuation </w:t>
      </w:r>
    </w:p>
    <w:p w14:paraId="407EC57F" w14:textId="77777777" w:rsidR="00DC75B4" w:rsidRPr="004C038B" w:rsidRDefault="00DC75B4" w:rsidP="00DC75B4">
      <w:pPr>
        <w:pStyle w:val="NormalWeb"/>
        <w:spacing w:before="0" w:beforeAutospacing="0" w:after="0" w:afterAutospacing="0"/>
        <w:rPr>
          <w:rFonts w:ascii="Arial" w:hAnsi="Arial" w:cs="Arial"/>
          <w:sz w:val="10"/>
          <w:szCs w:val="1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top w:w="144" w:type="dxa"/>
          <w:left w:w="216" w:type="dxa"/>
          <w:bottom w:w="144" w:type="dxa"/>
          <w:right w:w="216" w:type="dxa"/>
        </w:tblCellMar>
        <w:tblLook w:val="04A0" w:firstRow="1" w:lastRow="0" w:firstColumn="1" w:lastColumn="0" w:noHBand="0" w:noVBand="1"/>
      </w:tblPr>
      <w:tblGrid>
        <w:gridCol w:w="8856"/>
      </w:tblGrid>
      <w:tr w:rsidR="00DC75B4" w:rsidRPr="004C038B" w14:paraId="644C9357" w14:textId="77777777" w:rsidTr="00C46A92">
        <w:tc>
          <w:tcPr>
            <w:tcW w:w="8856" w:type="dxa"/>
            <w:tcBorders>
              <w:top w:val="single" w:sz="12" w:space="0" w:color="0050FF" w:themeColor="accent1"/>
              <w:left w:val="single" w:sz="12" w:space="0" w:color="0050FF" w:themeColor="accent1"/>
              <w:bottom w:val="single" w:sz="12" w:space="0" w:color="0050FF" w:themeColor="accent1"/>
              <w:right w:val="single" w:sz="12" w:space="0" w:color="0050FF" w:themeColor="accent1"/>
            </w:tcBorders>
          </w:tcPr>
          <w:p w14:paraId="5A6B5FF1" w14:textId="37D11ED3" w:rsidR="00DC75B4" w:rsidRPr="004C038B" w:rsidRDefault="00DC75B4" w:rsidP="00DC75B4">
            <w:pPr>
              <w:rPr>
                <w:rFonts w:ascii="Times New Roman" w:hAnsi="Times New Roman"/>
              </w:rPr>
            </w:pPr>
            <w:r w:rsidRPr="004C038B">
              <w:rPr>
                <w:rFonts w:ascii="Times New Roman" w:hAnsi="Times New Roman"/>
              </w:rPr>
              <w:t xml:space="preserve">Using the attached form, </w:t>
            </w:r>
            <w:r w:rsidR="0064467F">
              <w:rPr>
                <w:rFonts w:ascii="Times New Roman" w:hAnsi="Times New Roman"/>
              </w:rPr>
              <w:t>C-</w:t>
            </w:r>
            <w:r w:rsidR="002A78E3">
              <w:rPr>
                <w:rFonts w:ascii="Times New Roman" w:hAnsi="Times New Roman"/>
              </w:rPr>
              <w:t>s</w:t>
            </w:r>
            <w:r w:rsidR="0064467F">
              <w:rPr>
                <w:rFonts w:ascii="Times New Roman" w:hAnsi="Times New Roman"/>
              </w:rPr>
              <w:t xml:space="preserve">uite staff and </w:t>
            </w:r>
            <w:r w:rsidRPr="004C038B">
              <w:rPr>
                <w:rFonts w:ascii="Times New Roman" w:hAnsi="Times New Roman"/>
              </w:rPr>
              <w:t xml:space="preserve">board members who are part of the proposal evaluation process should score proposals individually. Evaluation of each proposal will be scored on the below six factors. </w:t>
            </w:r>
          </w:p>
        </w:tc>
      </w:tr>
    </w:tbl>
    <w:p w14:paraId="68BD54EF" w14:textId="77777777" w:rsidR="00DC75B4" w:rsidRPr="004C038B" w:rsidRDefault="00DC75B4" w:rsidP="00DC75B4">
      <w:pPr>
        <w:pStyle w:val="NormalWeb"/>
        <w:spacing w:before="0" w:beforeAutospacing="0" w:after="0" w:afterAutospacing="0"/>
        <w:rPr>
          <w:rFonts w:ascii="Arial" w:hAnsi="Arial" w:cs="Arial"/>
          <w:sz w:val="10"/>
          <w:szCs w:val="10"/>
        </w:rPr>
      </w:pPr>
    </w:p>
    <w:p w14:paraId="65FA1313" w14:textId="26806AC8" w:rsidR="003C1407" w:rsidRPr="004C038B" w:rsidRDefault="00DC75B4" w:rsidP="005E217E">
      <w:pPr>
        <w:rPr>
          <w:rFonts w:ascii="Times New Roman" w:eastAsia="Times New Roman" w:hAnsi="Times New Roman" w:cs="Times New Roman"/>
          <w:color w:val="auto"/>
          <w:spacing w:val="0"/>
          <w:szCs w:val="22"/>
        </w:rPr>
      </w:pPr>
      <w:r w:rsidRPr="004C038B">
        <w:rPr>
          <w:rFonts w:ascii="Times New Roman" w:hAnsi="Times New Roman" w:cs="Times New Roman"/>
        </w:rPr>
        <w:t xml:space="preserve">Total points will be calculated from each </w:t>
      </w:r>
      <w:r w:rsidR="0064467F">
        <w:rPr>
          <w:rFonts w:ascii="Times New Roman" w:hAnsi="Times New Roman" w:cs="Times New Roman"/>
        </w:rPr>
        <w:t>reviewer</w:t>
      </w:r>
      <w:r w:rsidRPr="004C038B">
        <w:rPr>
          <w:rFonts w:ascii="Times New Roman" w:hAnsi="Times New Roman" w:cs="Times New Roman"/>
        </w:rPr>
        <w:t xml:space="preserve">, providing a total point value for each responding </w:t>
      </w:r>
      <w:r w:rsidR="00A04130">
        <w:rPr>
          <w:rFonts w:ascii="Times New Roman" w:hAnsi="Times New Roman" w:cs="Times New Roman"/>
        </w:rPr>
        <w:t>p</w:t>
      </w:r>
      <w:r w:rsidR="00F408A8">
        <w:rPr>
          <w:rFonts w:ascii="Times New Roman" w:hAnsi="Times New Roman" w:cs="Times New Roman"/>
        </w:rPr>
        <w:t>roposer</w:t>
      </w:r>
      <w:r w:rsidRPr="004C038B">
        <w:rPr>
          <w:rFonts w:ascii="Times New Roman" w:hAnsi="Times New Roman" w:cs="Times New Roman"/>
        </w:rPr>
        <w:t xml:space="preserve">. The </w:t>
      </w:r>
      <w:r w:rsidR="00A04130">
        <w:rPr>
          <w:rFonts w:ascii="Times New Roman" w:hAnsi="Times New Roman" w:cs="Times New Roman"/>
        </w:rPr>
        <w:t>p</w:t>
      </w:r>
      <w:r w:rsidR="00F408A8">
        <w:rPr>
          <w:rFonts w:ascii="Times New Roman" w:hAnsi="Times New Roman" w:cs="Times New Roman"/>
        </w:rPr>
        <w:t>roposer</w:t>
      </w:r>
      <w:r w:rsidRPr="004C038B">
        <w:rPr>
          <w:rFonts w:ascii="Times New Roman" w:hAnsi="Times New Roman" w:cs="Times New Roman"/>
        </w:rPr>
        <w:t xml:space="preserve">, meeting all of the outlined criteria, that also accumulates the highest total point value </w:t>
      </w:r>
      <w:r w:rsidR="0064467F">
        <w:rPr>
          <w:rFonts w:ascii="Times New Roman" w:hAnsi="Times New Roman" w:cs="Times New Roman"/>
        </w:rPr>
        <w:t>may</w:t>
      </w:r>
      <w:r w:rsidRPr="004C038B">
        <w:rPr>
          <w:rFonts w:ascii="Times New Roman" w:hAnsi="Times New Roman" w:cs="Times New Roman"/>
        </w:rPr>
        <w:t xml:space="preserve"> be awarded the contract. </w:t>
      </w:r>
    </w:p>
    <w:p w14:paraId="4D90298E" w14:textId="77777777" w:rsidR="00DC75B4" w:rsidRPr="004C038B" w:rsidRDefault="00DC75B4" w:rsidP="00DC75B4">
      <w:pPr>
        <w:pStyle w:val="NormalWeb"/>
        <w:spacing w:before="0" w:beforeAutospacing="0" w:after="0" w:afterAutospacing="0"/>
        <w:rPr>
          <w:rFonts w:ascii="Arial" w:hAnsi="Arial" w:cs="Arial"/>
          <w:sz w:val="22"/>
          <w:szCs w:val="22"/>
        </w:rPr>
      </w:pPr>
    </w:p>
    <w:tbl>
      <w:tblPr>
        <w:tblW w:w="10530" w:type="dxa"/>
        <w:tblInd w:w="-630" w:type="dxa"/>
        <w:tblLayout w:type="fixed"/>
        <w:tblLook w:val="0000" w:firstRow="0" w:lastRow="0" w:firstColumn="0" w:lastColumn="0" w:noHBand="0" w:noVBand="0"/>
      </w:tblPr>
      <w:tblGrid>
        <w:gridCol w:w="810"/>
        <w:gridCol w:w="6138"/>
        <w:gridCol w:w="1782"/>
        <w:gridCol w:w="1800"/>
      </w:tblGrid>
      <w:tr w:rsidR="0044693F" w:rsidRPr="004C038B" w14:paraId="075F0302" w14:textId="77777777" w:rsidTr="00784E5F">
        <w:trPr>
          <w:trHeight w:val="348"/>
        </w:trPr>
        <w:tc>
          <w:tcPr>
            <w:tcW w:w="6948" w:type="dxa"/>
            <w:gridSpan w:val="2"/>
            <w:tcBorders>
              <w:bottom w:val="single" w:sz="4" w:space="0" w:color="FFFFFF" w:themeColor="background1"/>
              <w:right w:val="single" w:sz="4" w:space="0" w:color="FFFFFF" w:themeColor="background1"/>
            </w:tcBorders>
            <w:shd w:val="clear" w:color="auto" w:fill="0050FF" w:themeFill="accent1"/>
          </w:tcPr>
          <w:p w14:paraId="45BA9C37" w14:textId="3872CBE3" w:rsidR="00DC75B4" w:rsidRPr="004C038B" w:rsidRDefault="00DC75B4" w:rsidP="0044693F">
            <w:pPr>
              <w:autoSpaceDE w:val="0"/>
              <w:autoSpaceDN w:val="0"/>
              <w:adjustRightInd w:val="0"/>
              <w:rPr>
                <w:rFonts w:ascii="Arial" w:hAnsi="Arial" w:cs="Arial"/>
                <w:color w:val="FFFFFF" w:themeColor="background1"/>
                <w:sz w:val="28"/>
                <w:szCs w:val="28"/>
              </w:rPr>
            </w:pPr>
            <w:r w:rsidRPr="004C038B">
              <w:rPr>
                <w:rFonts w:ascii="Arial" w:hAnsi="Arial" w:cs="Arial"/>
                <w:color w:val="FFFFFF" w:themeColor="background1"/>
                <w:sz w:val="28"/>
                <w:szCs w:val="28"/>
              </w:rPr>
              <w:t xml:space="preserve">Proposal </w:t>
            </w:r>
            <w:r w:rsidR="00212F86" w:rsidRPr="004C038B">
              <w:rPr>
                <w:rFonts w:ascii="Arial" w:hAnsi="Arial" w:cs="Arial"/>
                <w:color w:val="FFFFFF" w:themeColor="background1"/>
                <w:sz w:val="28"/>
                <w:szCs w:val="28"/>
              </w:rPr>
              <w:t>e</w:t>
            </w:r>
            <w:r w:rsidRPr="004C038B">
              <w:rPr>
                <w:rFonts w:ascii="Arial" w:hAnsi="Arial" w:cs="Arial"/>
                <w:color w:val="FFFFFF" w:themeColor="background1"/>
                <w:sz w:val="28"/>
                <w:szCs w:val="28"/>
              </w:rPr>
              <w:t>valuation</w:t>
            </w:r>
          </w:p>
        </w:tc>
        <w:tc>
          <w:tcPr>
            <w:tcW w:w="1782" w:type="dxa"/>
            <w:tcBorders>
              <w:left w:val="single" w:sz="4" w:space="0" w:color="FFFFFF" w:themeColor="background1"/>
              <w:bottom w:val="single" w:sz="4" w:space="0" w:color="FFFFFF" w:themeColor="background1"/>
              <w:right w:val="single" w:sz="4" w:space="0" w:color="FFFFFF" w:themeColor="background1"/>
            </w:tcBorders>
            <w:shd w:val="clear" w:color="auto" w:fill="0050FF" w:themeFill="accent1"/>
          </w:tcPr>
          <w:p w14:paraId="2307BB6E" w14:textId="77777777" w:rsidR="00DC75B4" w:rsidRPr="004C038B" w:rsidRDefault="00DC75B4" w:rsidP="0044693F">
            <w:pPr>
              <w:autoSpaceDE w:val="0"/>
              <w:autoSpaceDN w:val="0"/>
              <w:adjustRightInd w:val="0"/>
              <w:jc w:val="right"/>
              <w:rPr>
                <w:rFonts w:ascii="Arial" w:hAnsi="Arial" w:cs="Arial"/>
                <w:color w:val="FFFFFF" w:themeColor="background1"/>
                <w:sz w:val="28"/>
                <w:szCs w:val="28"/>
              </w:rPr>
            </w:pPr>
          </w:p>
        </w:tc>
        <w:tc>
          <w:tcPr>
            <w:tcW w:w="1800" w:type="dxa"/>
            <w:tcBorders>
              <w:left w:val="single" w:sz="4" w:space="0" w:color="FFFFFF" w:themeColor="background1"/>
              <w:bottom w:val="single" w:sz="4" w:space="0" w:color="FFFFFF" w:themeColor="background1"/>
            </w:tcBorders>
            <w:shd w:val="clear" w:color="auto" w:fill="0050FF" w:themeFill="accent1"/>
          </w:tcPr>
          <w:p w14:paraId="7AAE2F71" w14:textId="77777777" w:rsidR="00DC75B4" w:rsidRPr="004C038B" w:rsidRDefault="00DC75B4" w:rsidP="0044693F">
            <w:pPr>
              <w:autoSpaceDE w:val="0"/>
              <w:autoSpaceDN w:val="0"/>
              <w:adjustRightInd w:val="0"/>
              <w:jc w:val="right"/>
              <w:rPr>
                <w:rFonts w:ascii="Arial" w:hAnsi="Arial" w:cs="Arial"/>
                <w:color w:val="FFFFFF" w:themeColor="background1"/>
                <w:sz w:val="28"/>
                <w:szCs w:val="28"/>
              </w:rPr>
            </w:pPr>
          </w:p>
        </w:tc>
      </w:tr>
      <w:tr w:rsidR="0044693F" w:rsidRPr="004C038B" w14:paraId="250206A9" w14:textId="77777777" w:rsidTr="00784E5F">
        <w:trPr>
          <w:trHeight w:val="290"/>
        </w:trPr>
        <w:tc>
          <w:tcPr>
            <w:tcW w:w="6948" w:type="dxa"/>
            <w:gridSpan w:val="2"/>
            <w:tcBorders>
              <w:top w:val="single" w:sz="4" w:space="0" w:color="FFFFFF" w:themeColor="background1"/>
              <w:right w:val="single" w:sz="4" w:space="0" w:color="FFFFFF" w:themeColor="background1"/>
            </w:tcBorders>
            <w:shd w:val="clear" w:color="auto" w:fill="6696FF" w:themeFill="accent1" w:themeFillTint="99"/>
          </w:tcPr>
          <w:p w14:paraId="63030811" w14:textId="77777777" w:rsidR="00DC75B4" w:rsidRPr="004C038B" w:rsidRDefault="00DC75B4" w:rsidP="0044693F">
            <w:pPr>
              <w:autoSpaceDE w:val="0"/>
              <w:autoSpaceDN w:val="0"/>
              <w:adjustRightInd w:val="0"/>
              <w:rPr>
                <w:rFonts w:ascii="Arial" w:hAnsi="Arial" w:cs="Arial"/>
                <w:color w:val="FFFFFF" w:themeColor="background1"/>
                <w:sz w:val="20"/>
                <w:szCs w:val="20"/>
              </w:rPr>
            </w:pPr>
          </w:p>
        </w:tc>
        <w:tc>
          <w:tcPr>
            <w:tcW w:w="1782" w:type="dxa"/>
            <w:tcBorders>
              <w:top w:val="single" w:sz="4" w:space="0" w:color="FFFFFF" w:themeColor="background1"/>
              <w:left w:val="single" w:sz="4" w:space="0" w:color="FFFFFF" w:themeColor="background1"/>
              <w:right w:val="single" w:sz="4" w:space="0" w:color="FFFFFF" w:themeColor="background1"/>
            </w:tcBorders>
            <w:shd w:val="clear" w:color="auto" w:fill="6696FF" w:themeFill="accent1" w:themeFillTint="99"/>
          </w:tcPr>
          <w:p w14:paraId="065951B1" w14:textId="27048A6C" w:rsidR="00DC75B4" w:rsidRPr="004C038B" w:rsidRDefault="00DC75B4" w:rsidP="0044693F">
            <w:pPr>
              <w:autoSpaceDE w:val="0"/>
              <w:autoSpaceDN w:val="0"/>
              <w:adjustRightInd w:val="0"/>
              <w:jc w:val="center"/>
              <w:rPr>
                <w:rFonts w:ascii="Arial" w:hAnsi="Arial" w:cs="Arial"/>
                <w:color w:val="FFFFFF" w:themeColor="background1"/>
                <w:sz w:val="20"/>
                <w:szCs w:val="20"/>
              </w:rPr>
            </w:pPr>
            <w:r w:rsidRPr="004C038B">
              <w:rPr>
                <w:rFonts w:ascii="Arial" w:hAnsi="Arial" w:cs="Arial"/>
                <w:color w:val="FFFFFF" w:themeColor="background1"/>
                <w:sz w:val="20"/>
                <w:szCs w:val="20"/>
              </w:rPr>
              <w:t xml:space="preserve">Point </w:t>
            </w:r>
            <w:r w:rsidR="00212F86" w:rsidRPr="004C038B">
              <w:rPr>
                <w:rFonts w:ascii="Arial" w:hAnsi="Arial" w:cs="Arial"/>
                <w:color w:val="FFFFFF" w:themeColor="background1"/>
                <w:sz w:val="20"/>
                <w:szCs w:val="20"/>
              </w:rPr>
              <w:t>r</w:t>
            </w:r>
            <w:r w:rsidRPr="004C038B">
              <w:rPr>
                <w:rFonts w:ascii="Arial" w:hAnsi="Arial" w:cs="Arial"/>
                <w:color w:val="FFFFFF" w:themeColor="background1"/>
                <w:sz w:val="20"/>
                <w:szCs w:val="20"/>
              </w:rPr>
              <w:t>ange</w:t>
            </w:r>
          </w:p>
        </w:tc>
        <w:tc>
          <w:tcPr>
            <w:tcW w:w="1800" w:type="dxa"/>
            <w:tcBorders>
              <w:top w:val="single" w:sz="4" w:space="0" w:color="FFFFFF" w:themeColor="background1"/>
              <w:left w:val="single" w:sz="4" w:space="0" w:color="FFFFFF" w:themeColor="background1"/>
            </w:tcBorders>
            <w:shd w:val="clear" w:color="auto" w:fill="6696FF" w:themeFill="accent1" w:themeFillTint="99"/>
          </w:tcPr>
          <w:p w14:paraId="2B9F9ACA" w14:textId="743F2B98" w:rsidR="00DC75B4" w:rsidRPr="004C038B" w:rsidRDefault="00DC75B4" w:rsidP="0044693F">
            <w:pPr>
              <w:autoSpaceDE w:val="0"/>
              <w:autoSpaceDN w:val="0"/>
              <w:adjustRightInd w:val="0"/>
              <w:jc w:val="center"/>
              <w:rPr>
                <w:rFonts w:ascii="Arial" w:hAnsi="Arial" w:cs="Arial"/>
                <w:color w:val="FFFFFF" w:themeColor="background1"/>
                <w:sz w:val="20"/>
                <w:szCs w:val="20"/>
              </w:rPr>
            </w:pPr>
            <w:r w:rsidRPr="004C038B">
              <w:rPr>
                <w:rFonts w:ascii="Arial" w:hAnsi="Arial" w:cs="Arial"/>
                <w:color w:val="FFFFFF" w:themeColor="background1"/>
                <w:sz w:val="20"/>
                <w:szCs w:val="20"/>
              </w:rPr>
              <w:t xml:space="preserve">Points </w:t>
            </w:r>
            <w:r w:rsidR="00212F86" w:rsidRPr="004C038B">
              <w:rPr>
                <w:rFonts w:ascii="Arial" w:hAnsi="Arial" w:cs="Arial"/>
                <w:color w:val="FFFFFF" w:themeColor="background1"/>
                <w:sz w:val="20"/>
                <w:szCs w:val="20"/>
              </w:rPr>
              <w:t>e</w:t>
            </w:r>
            <w:r w:rsidRPr="004C038B">
              <w:rPr>
                <w:rFonts w:ascii="Arial" w:hAnsi="Arial" w:cs="Arial"/>
                <w:color w:val="FFFFFF" w:themeColor="background1"/>
                <w:sz w:val="20"/>
                <w:szCs w:val="20"/>
              </w:rPr>
              <w:t>arned</w:t>
            </w:r>
          </w:p>
        </w:tc>
      </w:tr>
      <w:tr w:rsidR="0044693F" w:rsidRPr="004C038B" w14:paraId="20FBAE35" w14:textId="77777777" w:rsidTr="00784E5F">
        <w:trPr>
          <w:trHeight w:val="290"/>
        </w:trPr>
        <w:tc>
          <w:tcPr>
            <w:tcW w:w="6948" w:type="dxa"/>
            <w:gridSpan w:val="2"/>
          </w:tcPr>
          <w:p w14:paraId="59C63B9D" w14:textId="44544B1A" w:rsidR="00DC75B4" w:rsidRPr="004C038B" w:rsidRDefault="00DC75B4" w:rsidP="0044693F">
            <w:pPr>
              <w:autoSpaceDE w:val="0"/>
              <w:autoSpaceDN w:val="0"/>
              <w:adjustRightInd w:val="0"/>
              <w:rPr>
                <w:rFonts w:ascii="Arial" w:hAnsi="Arial" w:cs="Arial"/>
                <w:color w:val="141516" w:themeColor="background2" w:themeShade="1A"/>
                <w:sz w:val="20"/>
                <w:szCs w:val="20"/>
              </w:rPr>
            </w:pPr>
            <w:r w:rsidRPr="004C038B">
              <w:rPr>
                <w:rFonts w:ascii="Arial" w:hAnsi="Arial" w:cs="Arial"/>
                <w:color w:val="0050FF" w:themeColor="text2"/>
                <w:sz w:val="20"/>
                <w:szCs w:val="20"/>
              </w:rPr>
              <w:t xml:space="preserve">Understanding </w:t>
            </w:r>
            <w:r w:rsidR="00212F86" w:rsidRPr="004C038B">
              <w:rPr>
                <w:rFonts w:ascii="Arial" w:hAnsi="Arial" w:cs="Arial"/>
                <w:color w:val="0050FF" w:themeColor="text2"/>
                <w:sz w:val="20"/>
                <w:szCs w:val="20"/>
              </w:rPr>
              <w:t>o</w:t>
            </w:r>
            <w:r w:rsidRPr="004C038B">
              <w:rPr>
                <w:rFonts w:ascii="Arial" w:hAnsi="Arial" w:cs="Arial"/>
                <w:color w:val="0050FF" w:themeColor="text2"/>
                <w:sz w:val="20"/>
                <w:szCs w:val="20"/>
              </w:rPr>
              <w:t xml:space="preserve">ur </w:t>
            </w:r>
            <w:r w:rsidR="00212F86" w:rsidRPr="004C038B">
              <w:rPr>
                <w:rFonts w:ascii="Arial" w:hAnsi="Arial" w:cs="Arial"/>
                <w:color w:val="0050FF" w:themeColor="text2"/>
                <w:sz w:val="20"/>
                <w:szCs w:val="20"/>
              </w:rPr>
              <w:t>n</w:t>
            </w:r>
            <w:r w:rsidRPr="004C038B">
              <w:rPr>
                <w:rFonts w:ascii="Arial" w:hAnsi="Arial" w:cs="Arial"/>
                <w:color w:val="0050FF" w:themeColor="text2"/>
                <w:sz w:val="20"/>
                <w:szCs w:val="20"/>
              </w:rPr>
              <w:t>eeds</w:t>
            </w:r>
          </w:p>
        </w:tc>
        <w:tc>
          <w:tcPr>
            <w:tcW w:w="1782" w:type="dxa"/>
            <w:tcBorders>
              <w:left w:val="nil"/>
            </w:tcBorders>
            <w:shd w:val="clear" w:color="auto" w:fill="F2F2F2" w:themeFill="background1" w:themeFillShade="F2"/>
          </w:tcPr>
          <w:p w14:paraId="24E9D50C" w14:textId="42C76BAF" w:rsidR="00DC75B4" w:rsidRPr="004C038B" w:rsidRDefault="00DC75B4" w:rsidP="0044693F">
            <w:pPr>
              <w:autoSpaceDE w:val="0"/>
              <w:autoSpaceDN w:val="0"/>
              <w:adjustRightInd w:val="0"/>
              <w:jc w:val="center"/>
              <w:rPr>
                <w:rFonts w:ascii="Times New Roman" w:hAnsi="Times New Roman" w:cs="Times New Roman"/>
                <w:b/>
                <w:bCs/>
                <w:color w:val="141516" w:themeColor="background2" w:themeShade="1A"/>
                <w:sz w:val="20"/>
                <w:szCs w:val="20"/>
              </w:rPr>
            </w:pPr>
            <w:r w:rsidRPr="004C038B">
              <w:rPr>
                <w:rFonts w:ascii="Times New Roman" w:hAnsi="Times New Roman" w:cs="Times New Roman"/>
                <w:b/>
                <w:bCs/>
                <w:color w:val="141516" w:themeColor="background2" w:themeShade="1A"/>
                <w:sz w:val="20"/>
                <w:szCs w:val="20"/>
              </w:rPr>
              <w:t>0-</w:t>
            </w:r>
            <w:r w:rsidR="006C1746" w:rsidRPr="004C038B">
              <w:rPr>
                <w:rFonts w:ascii="Times New Roman" w:hAnsi="Times New Roman" w:cs="Times New Roman"/>
                <w:b/>
                <w:bCs/>
                <w:color w:val="141516" w:themeColor="background2" w:themeShade="1A"/>
                <w:sz w:val="20"/>
                <w:szCs w:val="20"/>
              </w:rPr>
              <w:t>5</w:t>
            </w:r>
          </w:p>
        </w:tc>
        <w:tc>
          <w:tcPr>
            <w:tcW w:w="1800" w:type="dxa"/>
            <w:tcBorders>
              <w:left w:val="nil"/>
            </w:tcBorders>
          </w:tcPr>
          <w:p w14:paraId="399EED20" w14:textId="77777777" w:rsidR="00DC75B4" w:rsidRPr="004C038B" w:rsidRDefault="00DC75B4" w:rsidP="0044693F">
            <w:pPr>
              <w:autoSpaceDE w:val="0"/>
              <w:autoSpaceDN w:val="0"/>
              <w:adjustRightInd w:val="0"/>
              <w:rPr>
                <w:rFonts w:ascii="Times New Roman" w:hAnsi="Times New Roman" w:cs="Times New Roman"/>
                <w:b/>
                <w:bCs/>
                <w:color w:val="141516" w:themeColor="background2" w:themeShade="1A"/>
                <w:sz w:val="20"/>
                <w:szCs w:val="20"/>
              </w:rPr>
            </w:pPr>
          </w:p>
        </w:tc>
      </w:tr>
      <w:tr w:rsidR="0044693F" w:rsidRPr="004C038B" w14:paraId="137DF6A1" w14:textId="77777777" w:rsidTr="00784E5F">
        <w:trPr>
          <w:trHeight w:val="276"/>
        </w:trPr>
        <w:tc>
          <w:tcPr>
            <w:tcW w:w="810" w:type="dxa"/>
          </w:tcPr>
          <w:p w14:paraId="7256E8F7" w14:textId="77777777" w:rsidR="00DC75B4" w:rsidRPr="004C038B" w:rsidRDefault="00DC75B4">
            <w:pPr>
              <w:autoSpaceDE w:val="0"/>
              <w:autoSpaceDN w:val="0"/>
              <w:adjustRightInd w:val="0"/>
              <w:jc w:val="right"/>
              <w:rPr>
                <w:rFonts w:ascii="Arial" w:hAnsi="Arial" w:cs="Arial"/>
                <w:color w:val="000000"/>
                <w:sz w:val="20"/>
                <w:szCs w:val="20"/>
              </w:rPr>
            </w:pPr>
          </w:p>
        </w:tc>
        <w:tc>
          <w:tcPr>
            <w:tcW w:w="6138" w:type="dxa"/>
            <w:tcBorders>
              <w:left w:val="nil"/>
            </w:tcBorders>
          </w:tcPr>
          <w:p w14:paraId="0B343109" w14:textId="77777777" w:rsidR="00DC75B4" w:rsidRPr="004C038B" w:rsidRDefault="00DC75B4">
            <w:pPr>
              <w:autoSpaceDE w:val="0"/>
              <w:autoSpaceDN w:val="0"/>
              <w:adjustRightInd w:val="0"/>
              <w:rPr>
                <w:rFonts w:ascii="Times New Roman" w:hAnsi="Times New Roman" w:cs="Times New Roman"/>
                <w:color w:val="141516" w:themeColor="background2" w:themeShade="1A"/>
                <w:sz w:val="20"/>
                <w:szCs w:val="20"/>
              </w:rPr>
            </w:pPr>
            <w:r w:rsidRPr="004C038B">
              <w:rPr>
                <w:rFonts w:ascii="Times New Roman" w:hAnsi="Times New Roman" w:cs="Times New Roman"/>
                <w:color w:val="141516" w:themeColor="background2" w:themeShade="1A"/>
                <w:sz w:val="20"/>
                <w:szCs w:val="20"/>
              </w:rPr>
              <w:t xml:space="preserve">Understanding our current challenges and opportunities </w:t>
            </w:r>
          </w:p>
        </w:tc>
        <w:tc>
          <w:tcPr>
            <w:tcW w:w="1782" w:type="dxa"/>
            <w:tcBorders>
              <w:left w:val="nil"/>
            </w:tcBorders>
            <w:shd w:val="clear" w:color="auto" w:fill="F2F2F2" w:themeFill="background1" w:themeFillShade="F2"/>
          </w:tcPr>
          <w:p w14:paraId="6C49EFEC" w14:textId="77777777" w:rsidR="00DC75B4" w:rsidRPr="004C038B"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6B861FC7"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5E3E497E" w14:textId="77777777" w:rsidTr="00784E5F">
        <w:trPr>
          <w:trHeight w:val="276"/>
        </w:trPr>
        <w:tc>
          <w:tcPr>
            <w:tcW w:w="810" w:type="dxa"/>
          </w:tcPr>
          <w:p w14:paraId="626B302A" w14:textId="77777777" w:rsidR="00DC75B4" w:rsidRPr="004C038B" w:rsidRDefault="00DC75B4">
            <w:pPr>
              <w:autoSpaceDE w:val="0"/>
              <w:autoSpaceDN w:val="0"/>
              <w:adjustRightInd w:val="0"/>
              <w:jc w:val="right"/>
              <w:rPr>
                <w:rFonts w:ascii="Arial" w:hAnsi="Arial" w:cs="Arial"/>
                <w:color w:val="000000"/>
                <w:sz w:val="20"/>
                <w:szCs w:val="20"/>
              </w:rPr>
            </w:pPr>
          </w:p>
        </w:tc>
        <w:tc>
          <w:tcPr>
            <w:tcW w:w="6138" w:type="dxa"/>
            <w:tcBorders>
              <w:left w:val="nil"/>
            </w:tcBorders>
          </w:tcPr>
          <w:p w14:paraId="4523A582" w14:textId="1D7DDF1E" w:rsidR="00DC75B4" w:rsidRPr="004C038B" w:rsidRDefault="00B223AC">
            <w:pPr>
              <w:autoSpaceDE w:val="0"/>
              <w:autoSpaceDN w:val="0"/>
              <w:adjustRightInd w:val="0"/>
              <w:rPr>
                <w:rFonts w:ascii="Times New Roman" w:hAnsi="Times New Roman" w:cs="Times New Roman"/>
                <w:color w:val="141516" w:themeColor="background2" w:themeShade="1A"/>
                <w:sz w:val="20"/>
                <w:szCs w:val="20"/>
              </w:rPr>
            </w:pPr>
            <w:r>
              <w:rPr>
                <w:rFonts w:ascii="Times New Roman" w:hAnsi="Times New Roman" w:cs="Times New Roman"/>
                <w:color w:val="141516" w:themeColor="background2" w:themeShade="1A"/>
                <w:sz w:val="20"/>
                <w:szCs w:val="20"/>
              </w:rPr>
              <w:t>Proposer’s</w:t>
            </w:r>
            <w:r w:rsidRPr="004C038B">
              <w:rPr>
                <w:rFonts w:ascii="Times New Roman" w:hAnsi="Times New Roman" w:cs="Times New Roman"/>
                <w:color w:val="141516" w:themeColor="background2" w:themeShade="1A"/>
                <w:sz w:val="20"/>
                <w:szCs w:val="20"/>
              </w:rPr>
              <w:t xml:space="preserve"> </w:t>
            </w:r>
            <w:r w:rsidR="00DC75B4" w:rsidRPr="004C038B">
              <w:rPr>
                <w:rFonts w:ascii="Times New Roman" w:hAnsi="Times New Roman" w:cs="Times New Roman"/>
                <w:color w:val="141516" w:themeColor="background2" w:themeShade="1A"/>
                <w:sz w:val="20"/>
                <w:szCs w:val="20"/>
              </w:rPr>
              <w:t>approach to addressing our challenges</w:t>
            </w:r>
          </w:p>
        </w:tc>
        <w:tc>
          <w:tcPr>
            <w:tcW w:w="1782" w:type="dxa"/>
            <w:tcBorders>
              <w:left w:val="nil"/>
            </w:tcBorders>
            <w:shd w:val="clear" w:color="auto" w:fill="F2F2F2" w:themeFill="background1" w:themeFillShade="F2"/>
          </w:tcPr>
          <w:p w14:paraId="0391356F" w14:textId="77777777" w:rsidR="00DC75B4" w:rsidRPr="004C038B"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74BBA88E"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48135DD2" w14:textId="77777777" w:rsidTr="00784E5F">
        <w:trPr>
          <w:trHeight w:val="59"/>
        </w:trPr>
        <w:tc>
          <w:tcPr>
            <w:tcW w:w="6948" w:type="dxa"/>
            <w:gridSpan w:val="2"/>
            <w:tcBorders>
              <w:bottom w:val="single" w:sz="4" w:space="0" w:color="0050FF" w:themeColor="accent1"/>
            </w:tcBorders>
            <w:shd w:val="clear" w:color="auto" w:fill="auto"/>
          </w:tcPr>
          <w:p w14:paraId="169654FF" w14:textId="77777777" w:rsidR="00DC75B4" w:rsidRPr="004C038B" w:rsidRDefault="00DC75B4">
            <w:pPr>
              <w:autoSpaceDE w:val="0"/>
              <w:autoSpaceDN w:val="0"/>
              <w:adjustRightInd w:val="0"/>
              <w:rPr>
                <w:rFonts w:ascii="Arial" w:hAnsi="Arial" w:cs="Arial"/>
                <w:color w:val="141516" w:themeColor="background2" w:themeShade="1A"/>
                <w:sz w:val="20"/>
                <w:szCs w:val="20"/>
              </w:rPr>
            </w:pPr>
          </w:p>
        </w:tc>
        <w:tc>
          <w:tcPr>
            <w:tcW w:w="1782" w:type="dxa"/>
            <w:tcBorders>
              <w:left w:val="nil"/>
              <w:bottom w:val="single" w:sz="4" w:space="0" w:color="0050FF" w:themeColor="accent1"/>
            </w:tcBorders>
            <w:shd w:val="clear" w:color="auto" w:fill="F2F2F2" w:themeFill="background1" w:themeFillShade="F2"/>
          </w:tcPr>
          <w:p w14:paraId="20477588" w14:textId="77777777" w:rsidR="00DC75B4" w:rsidRPr="004C038B"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bottom w:val="single" w:sz="4" w:space="0" w:color="0050FF" w:themeColor="accent1"/>
            </w:tcBorders>
          </w:tcPr>
          <w:p w14:paraId="7074B367"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465BA85E" w14:textId="77777777" w:rsidTr="00784E5F">
        <w:trPr>
          <w:trHeight w:val="290"/>
        </w:trPr>
        <w:tc>
          <w:tcPr>
            <w:tcW w:w="6948" w:type="dxa"/>
            <w:gridSpan w:val="2"/>
            <w:tcBorders>
              <w:top w:val="single" w:sz="4" w:space="0" w:color="0050FF" w:themeColor="accent1"/>
            </w:tcBorders>
          </w:tcPr>
          <w:p w14:paraId="2A030E3E" w14:textId="4211A56C" w:rsidR="00DC75B4" w:rsidRPr="004C038B" w:rsidRDefault="00DC75B4">
            <w:pPr>
              <w:autoSpaceDE w:val="0"/>
              <w:autoSpaceDN w:val="0"/>
              <w:adjustRightInd w:val="0"/>
              <w:rPr>
                <w:rFonts w:ascii="Arial" w:hAnsi="Arial" w:cs="Arial"/>
                <w:color w:val="0050FF" w:themeColor="text2"/>
                <w:sz w:val="20"/>
                <w:szCs w:val="20"/>
              </w:rPr>
            </w:pPr>
            <w:r w:rsidRPr="004C038B">
              <w:rPr>
                <w:rFonts w:ascii="Arial" w:hAnsi="Arial" w:cs="Arial"/>
                <w:color w:val="0050FF" w:themeColor="text2"/>
                <w:sz w:val="20"/>
                <w:szCs w:val="20"/>
              </w:rPr>
              <w:t xml:space="preserve">Understanding </w:t>
            </w:r>
            <w:r w:rsidR="00212F86" w:rsidRPr="004C038B">
              <w:rPr>
                <w:rFonts w:ascii="Arial" w:hAnsi="Arial" w:cs="Arial"/>
                <w:color w:val="0050FF" w:themeColor="text2"/>
                <w:sz w:val="20"/>
                <w:szCs w:val="20"/>
              </w:rPr>
              <w:t>o</w:t>
            </w:r>
            <w:r w:rsidRPr="004C038B">
              <w:rPr>
                <w:rFonts w:ascii="Arial" w:hAnsi="Arial" w:cs="Arial"/>
                <w:color w:val="0050FF" w:themeColor="text2"/>
                <w:sz w:val="20"/>
                <w:szCs w:val="20"/>
              </w:rPr>
              <w:t xml:space="preserve">ur </w:t>
            </w:r>
            <w:r w:rsidR="00212F86" w:rsidRPr="004C038B">
              <w:rPr>
                <w:rFonts w:ascii="Arial" w:hAnsi="Arial" w:cs="Arial"/>
                <w:color w:val="0050FF" w:themeColor="text2"/>
                <w:sz w:val="20"/>
                <w:szCs w:val="20"/>
              </w:rPr>
              <w:t>i</w:t>
            </w:r>
            <w:r w:rsidRPr="004C038B">
              <w:rPr>
                <w:rFonts w:ascii="Arial" w:hAnsi="Arial" w:cs="Arial"/>
                <w:color w:val="0050FF" w:themeColor="text2"/>
                <w:sz w:val="20"/>
                <w:szCs w:val="20"/>
              </w:rPr>
              <w:t>ndustry</w:t>
            </w:r>
          </w:p>
        </w:tc>
        <w:tc>
          <w:tcPr>
            <w:tcW w:w="1782" w:type="dxa"/>
            <w:tcBorders>
              <w:top w:val="single" w:sz="4" w:space="0" w:color="0050FF" w:themeColor="accent1"/>
              <w:left w:val="nil"/>
            </w:tcBorders>
            <w:shd w:val="clear" w:color="auto" w:fill="F2F2F2" w:themeFill="background1" w:themeFillShade="F2"/>
          </w:tcPr>
          <w:p w14:paraId="524628E7" w14:textId="45A8FC0F" w:rsidR="00DC75B4" w:rsidRPr="004C038B" w:rsidRDefault="00DC75B4" w:rsidP="0044693F">
            <w:pPr>
              <w:autoSpaceDE w:val="0"/>
              <w:autoSpaceDN w:val="0"/>
              <w:adjustRightInd w:val="0"/>
              <w:jc w:val="center"/>
              <w:rPr>
                <w:rFonts w:ascii="Times New Roman" w:hAnsi="Times New Roman" w:cs="Times New Roman"/>
                <w:b/>
                <w:bCs/>
                <w:color w:val="141516" w:themeColor="background2" w:themeShade="1A"/>
                <w:sz w:val="20"/>
                <w:szCs w:val="20"/>
              </w:rPr>
            </w:pPr>
            <w:r w:rsidRPr="004C038B">
              <w:rPr>
                <w:rFonts w:ascii="Times New Roman" w:hAnsi="Times New Roman" w:cs="Times New Roman"/>
                <w:b/>
                <w:bCs/>
                <w:color w:val="141516" w:themeColor="background2" w:themeShade="1A"/>
                <w:sz w:val="20"/>
                <w:szCs w:val="20"/>
              </w:rPr>
              <w:t>0-</w:t>
            </w:r>
            <w:r w:rsidR="001D52C4" w:rsidRPr="004C038B">
              <w:rPr>
                <w:rFonts w:ascii="Times New Roman" w:hAnsi="Times New Roman" w:cs="Times New Roman"/>
                <w:b/>
                <w:bCs/>
                <w:color w:val="141516" w:themeColor="background2" w:themeShade="1A"/>
                <w:sz w:val="20"/>
                <w:szCs w:val="20"/>
              </w:rPr>
              <w:t>2</w:t>
            </w:r>
            <w:r w:rsidRPr="004C038B">
              <w:rPr>
                <w:rFonts w:ascii="Times New Roman" w:hAnsi="Times New Roman" w:cs="Times New Roman"/>
                <w:b/>
                <w:bCs/>
                <w:color w:val="141516" w:themeColor="background2" w:themeShade="1A"/>
                <w:sz w:val="20"/>
                <w:szCs w:val="20"/>
              </w:rPr>
              <w:t>0</w:t>
            </w:r>
          </w:p>
        </w:tc>
        <w:tc>
          <w:tcPr>
            <w:tcW w:w="1800" w:type="dxa"/>
            <w:tcBorders>
              <w:top w:val="single" w:sz="4" w:space="0" w:color="0050FF" w:themeColor="accent1"/>
              <w:left w:val="nil"/>
            </w:tcBorders>
          </w:tcPr>
          <w:p w14:paraId="689C1196" w14:textId="77777777" w:rsidR="00DC75B4" w:rsidRPr="004C038B" w:rsidRDefault="00DC75B4" w:rsidP="0044693F">
            <w:pPr>
              <w:autoSpaceDE w:val="0"/>
              <w:autoSpaceDN w:val="0"/>
              <w:adjustRightInd w:val="0"/>
              <w:rPr>
                <w:rFonts w:ascii="Times New Roman" w:hAnsi="Times New Roman" w:cs="Times New Roman"/>
                <w:b/>
                <w:bCs/>
                <w:color w:val="141516" w:themeColor="background2" w:themeShade="1A"/>
                <w:sz w:val="20"/>
                <w:szCs w:val="20"/>
              </w:rPr>
            </w:pPr>
          </w:p>
        </w:tc>
      </w:tr>
      <w:tr w:rsidR="0044693F" w:rsidRPr="004C038B" w14:paraId="07F146F5" w14:textId="77777777" w:rsidTr="00784E5F">
        <w:trPr>
          <w:trHeight w:val="276"/>
        </w:trPr>
        <w:tc>
          <w:tcPr>
            <w:tcW w:w="810" w:type="dxa"/>
          </w:tcPr>
          <w:p w14:paraId="4557082C" w14:textId="77777777" w:rsidR="00DC75B4" w:rsidRPr="004C038B" w:rsidRDefault="00DC75B4">
            <w:pPr>
              <w:autoSpaceDE w:val="0"/>
              <w:autoSpaceDN w:val="0"/>
              <w:adjustRightInd w:val="0"/>
              <w:jc w:val="right"/>
              <w:rPr>
                <w:rFonts w:ascii="Arial" w:hAnsi="Arial" w:cs="Arial"/>
                <w:color w:val="000000"/>
                <w:sz w:val="20"/>
                <w:szCs w:val="20"/>
              </w:rPr>
            </w:pPr>
          </w:p>
        </w:tc>
        <w:tc>
          <w:tcPr>
            <w:tcW w:w="6138" w:type="dxa"/>
            <w:tcBorders>
              <w:left w:val="nil"/>
            </w:tcBorders>
          </w:tcPr>
          <w:p w14:paraId="36E15AA6" w14:textId="7EE1C685" w:rsidR="00DC75B4" w:rsidRPr="004C038B" w:rsidRDefault="00DC75B4">
            <w:pPr>
              <w:autoSpaceDE w:val="0"/>
              <w:autoSpaceDN w:val="0"/>
              <w:adjustRightInd w:val="0"/>
              <w:rPr>
                <w:rFonts w:ascii="Times New Roman" w:hAnsi="Times New Roman" w:cs="Times New Roman"/>
                <w:color w:val="141516" w:themeColor="background2" w:themeShade="1A"/>
                <w:sz w:val="20"/>
                <w:szCs w:val="20"/>
              </w:rPr>
            </w:pPr>
            <w:r w:rsidRPr="004C038B">
              <w:rPr>
                <w:rFonts w:ascii="Times New Roman" w:hAnsi="Times New Roman" w:cs="Times New Roman"/>
                <w:color w:val="141516" w:themeColor="background2" w:themeShade="1A"/>
                <w:sz w:val="20"/>
                <w:szCs w:val="20"/>
              </w:rPr>
              <w:t>Prior experience working</w:t>
            </w:r>
            <w:r w:rsidR="00D216CA">
              <w:rPr>
                <w:rFonts w:ascii="Times New Roman" w:hAnsi="Times New Roman" w:cs="Times New Roman"/>
                <w:color w:val="141516" w:themeColor="background2" w:themeShade="1A"/>
                <w:sz w:val="20"/>
                <w:szCs w:val="20"/>
              </w:rPr>
              <w:t xml:space="preserve"> with</w:t>
            </w:r>
            <w:r w:rsidRPr="004C038B">
              <w:rPr>
                <w:rFonts w:ascii="Times New Roman" w:hAnsi="Times New Roman" w:cs="Times New Roman"/>
                <w:color w:val="141516" w:themeColor="background2" w:themeShade="1A"/>
                <w:sz w:val="20"/>
                <w:szCs w:val="20"/>
              </w:rPr>
              <w:t xml:space="preserve"> </w:t>
            </w:r>
            <w:r w:rsidR="00A83940">
              <w:rPr>
                <w:rFonts w:ascii="Times New Roman" w:hAnsi="Times New Roman" w:cs="Times New Roman"/>
                <w:color w:val="141516" w:themeColor="background2" w:themeShade="1A"/>
                <w:sz w:val="20"/>
                <w:szCs w:val="20"/>
              </w:rPr>
              <w:t>similar organizations on similar projects</w:t>
            </w:r>
          </w:p>
        </w:tc>
        <w:tc>
          <w:tcPr>
            <w:tcW w:w="1782" w:type="dxa"/>
            <w:tcBorders>
              <w:left w:val="nil"/>
            </w:tcBorders>
            <w:shd w:val="clear" w:color="auto" w:fill="F2F2F2" w:themeFill="background1" w:themeFillShade="F2"/>
          </w:tcPr>
          <w:p w14:paraId="7E5F63E6" w14:textId="77777777" w:rsidR="00DC75B4" w:rsidRPr="004C038B"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2C886757"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7197DD47" w14:textId="77777777" w:rsidTr="00784E5F">
        <w:trPr>
          <w:trHeight w:val="276"/>
        </w:trPr>
        <w:tc>
          <w:tcPr>
            <w:tcW w:w="810" w:type="dxa"/>
          </w:tcPr>
          <w:p w14:paraId="29FDBC1A" w14:textId="77777777" w:rsidR="00DC75B4" w:rsidRPr="004C038B" w:rsidRDefault="00DC75B4">
            <w:pPr>
              <w:autoSpaceDE w:val="0"/>
              <w:autoSpaceDN w:val="0"/>
              <w:adjustRightInd w:val="0"/>
              <w:jc w:val="right"/>
              <w:rPr>
                <w:rFonts w:ascii="Arial" w:hAnsi="Arial" w:cs="Arial"/>
                <w:color w:val="000000"/>
                <w:sz w:val="20"/>
                <w:szCs w:val="20"/>
              </w:rPr>
            </w:pPr>
          </w:p>
        </w:tc>
        <w:tc>
          <w:tcPr>
            <w:tcW w:w="6138" w:type="dxa"/>
            <w:tcBorders>
              <w:left w:val="nil"/>
            </w:tcBorders>
          </w:tcPr>
          <w:p w14:paraId="340382C1" w14:textId="77777777" w:rsidR="00921D2C" w:rsidRDefault="00DC75B4" w:rsidP="00921D2C">
            <w:pPr>
              <w:autoSpaceDE w:val="0"/>
              <w:autoSpaceDN w:val="0"/>
              <w:adjustRightInd w:val="0"/>
              <w:rPr>
                <w:rFonts w:ascii="Times New Roman" w:hAnsi="Times New Roman" w:cs="Times New Roman"/>
                <w:i/>
                <w:iCs/>
                <w:color w:val="141516" w:themeColor="background2" w:themeShade="1A"/>
                <w:sz w:val="20"/>
                <w:szCs w:val="20"/>
              </w:rPr>
            </w:pPr>
            <w:r w:rsidRPr="004C038B">
              <w:rPr>
                <w:rFonts w:ascii="Times New Roman" w:hAnsi="Times New Roman" w:cs="Times New Roman"/>
                <w:color w:val="141516" w:themeColor="background2" w:themeShade="1A"/>
                <w:sz w:val="20"/>
                <w:szCs w:val="20"/>
              </w:rPr>
              <w:t xml:space="preserve">Prior experience providing additional services to organizations similar to </w:t>
            </w:r>
            <w:r w:rsidRPr="004C038B">
              <w:rPr>
                <w:rFonts w:ascii="Times New Roman" w:hAnsi="Times New Roman" w:cs="Times New Roman"/>
                <w:i/>
                <w:iCs/>
                <w:color w:val="141516" w:themeColor="background2" w:themeShade="1A"/>
                <w:sz w:val="20"/>
                <w:szCs w:val="20"/>
              </w:rPr>
              <w:t>(entity name)</w:t>
            </w:r>
          </w:p>
          <w:p w14:paraId="0625FFE6" w14:textId="0D621DD0" w:rsidR="00921D2C" w:rsidRPr="00811C89" w:rsidRDefault="00811C89">
            <w:pPr>
              <w:autoSpaceDE w:val="0"/>
              <w:autoSpaceDN w:val="0"/>
              <w:adjustRightInd w:val="0"/>
              <w:rPr>
                <w:rFonts w:ascii="Times New Roman" w:hAnsi="Times New Roman" w:cs="Times New Roman"/>
                <w:color w:val="141516" w:themeColor="background2" w:themeShade="1A"/>
                <w:sz w:val="20"/>
                <w:szCs w:val="20"/>
              </w:rPr>
            </w:pPr>
            <w:r>
              <w:rPr>
                <w:rFonts w:ascii="Times New Roman" w:hAnsi="Times New Roman" w:cs="Times New Roman"/>
                <w:color w:val="141516" w:themeColor="background2" w:themeShade="1A"/>
                <w:sz w:val="20"/>
                <w:szCs w:val="20"/>
              </w:rPr>
              <w:t>Quality and responses of references</w:t>
            </w:r>
          </w:p>
        </w:tc>
        <w:tc>
          <w:tcPr>
            <w:tcW w:w="1782" w:type="dxa"/>
            <w:tcBorders>
              <w:left w:val="nil"/>
            </w:tcBorders>
            <w:shd w:val="clear" w:color="auto" w:fill="F2F2F2" w:themeFill="background1" w:themeFillShade="F2"/>
          </w:tcPr>
          <w:p w14:paraId="7AD6D4D8" w14:textId="77777777" w:rsidR="00DC75B4" w:rsidRPr="004C038B"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1EB06ED0"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635CCC73" w14:textId="77777777" w:rsidTr="00784E5F">
        <w:trPr>
          <w:trHeight w:val="290"/>
        </w:trPr>
        <w:tc>
          <w:tcPr>
            <w:tcW w:w="6948" w:type="dxa"/>
            <w:gridSpan w:val="2"/>
            <w:tcBorders>
              <w:bottom w:val="single" w:sz="4" w:space="0" w:color="0050FF" w:themeColor="accent1"/>
            </w:tcBorders>
            <w:shd w:val="clear" w:color="auto" w:fill="auto"/>
          </w:tcPr>
          <w:p w14:paraId="6A10E414" w14:textId="77777777" w:rsidR="00DC75B4" w:rsidRPr="004C038B" w:rsidRDefault="00DC75B4">
            <w:pPr>
              <w:autoSpaceDE w:val="0"/>
              <w:autoSpaceDN w:val="0"/>
              <w:adjustRightInd w:val="0"/>
              <w:rPr>
                <w:rFonts w:ascii="Arial" w:hAnsi="Arial" w:cs="Arial"/>
                <w:b/>
                <w:bCs/>
                <w:color w:val="141516" w:themeColor="background2" w:themeShade="1A"/>
                <w:sz w:val="20"/>
                <w:szCs w:val="20"/>
              </w:rPr>
            </w:pPr>
          </w:p>
        </w:tc>
        <w:tc>
          <w:tcPr>
            <w:tcW w:w="1782" w:type="dxa"/>
            <w:tcBorders>
              <w:left w:val="nil"/>
              <w:bottom w:val="single" w:sz="4" w:space="0" w:color="0050FF" w:themeColor="accent1"/>
            </w:tcBorders>
            <w:shd w:val="clear" w:color="auto" w:fill="F2F2F2" w:themeFill="background1" w:themeFillShade="F2"/>
          </w:tcPr>
          <w:p w14:paraId="250AB3B3" w14:textId="77777777" w:rsidR="00DC75B4" w:rsidRPr="004C038B" w:rsidRDefault="00DC75B4" w:rsidP="0044693F">
            <w:pPr>
              <w:autoSpaceDE w:val="0"/>
              <w:autoSpaceDN w:val="0"/>
              <w:adjustRightInd w:val="0"/>
              <w:jc w:val="center"/>
              <w:rPr>
                <w:rFonts w:ascii="Times New Roman" w:hAnsi="Times New Roman" w:cs="Times New Roman"/>
                <w:b/>
                <w:color w:val="141516" w:themeColor="background2" w:themeShade="1A"/>
                <w:sz w:val="20"/>
                <w:szCs w:val="20"/>
              </w:rPr>
            </w:pPr>
          </w:p>
        </w:tc>
        <w:tc>
          <w:tcPr>
            <w:tcW w:w="1800" w:type="dxa"/>
            <w:tcBorders>
              <w:left w:val="nil"/>
              <w:bottom w:val="single" w:sz="4" w:space="0" w:color="0050FF" w:themeColor="accent1"/>
            </w:tcBorders>
          </w:tcPr>
          <w:p w14:paraId="269CAB1A"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38AFCD59" w14:textId="77777777" w:rsidTr="00784E5F">
        <w:trPr>
          <w:trHeight w:val="290"/>
        </w:trPr>
        <w:tc>
          <w:tcPr>
            <w:tcW w:w="6948" w:type="dxa"/>
            <w:gridSpan w:val="2"/>
            <w:tcBorders>
              <w:top w:val="single" w:sz="4" w:space="0" w:color="0050FF" w:themeColor="accent1"/>
            </w:tcBorders>
            <w:shd w:val="clear" w:color="auto" w:fill="auto"/>
          </w:tcPr>
          <w:p w14:paraId="7A1C46F8" w14:textId="1D0E75ED" w:rsidR="00DC75B4" w:rsidRPr="004C038B" w:rsidRDefault="00DC75B4">
            <w:pPr>
              <w:autoSpaceDE w:val="0"/>
              <w:autoSpaceDN w:val="0"/>
              <w:adjustRightInd w:val="0"/>
              <w:rPr>
                <w:rFonts w:ascii="Arial" w:hAnsi="Arial" w:cs="Arial"/>
                <w:color w:val="0050FF" w:themeColor="text2"/>
                <w:sz w:val="20"/>
                <w:szCs w:val="20"/>
              </w:rPr>
            </w:pPr>
            <w:r w:rsidRPr="004C038B">
              <w:rPr>
                <w:rFonts w:ascii="Arial" w:hAnsi="Arial" w:cs="Arial"/>
                <w:color w:val="0050FF" w:themeColor="text2"/>
                <w:sz w:val="20"/>
                <w:szCs w:val="20"/>
              </w:rPr>
              <w:t xml:space="preserve">Organization, size and structure of </w:t>
            </w:r>
            <w:r w:rsidR="00A04130">
              <w:rPr>
                <w:rFonts w:ascii="Arial" w:hAnsi="Arial" w:cs="Arial"/>
                <w:color w:val="0050FF" w:themeColor="text2"/>
                <w:sz w:val="20"/>
                <w:szCs w:val="20"/>
              </w:rPr>
              <w:t>p</w:t>
            </w:r>
            <w:r w:rsidR="00F408A8">
              <w:rPr>
                <w:rFonts w:ascii="Arial" w:hAnsi="Arial" w:cs="Arial"/>
                <w:color w:val="0050FF" w:themeColor="text2"/>
                <w:sz w:val="20"/>
                <w:szCs w:val="20"/>
              </w:rPr>
              <w:t>roposer</w:t>
            </w:r>
            <w:r w:rsidRPr="004C038B">
              <w:rPr>
                <w:rFonts w:ascii="Arial" w:hAnsi="Arial" w:cs="Arial"/>
                <w:color w:val="0050FF" w:themeColor="text2"/>
                <w:sz w:val="20"/>
                <w:szCs w:val="20"/>
              </w:rPr>
              <w:t>'s firm</w:t>
            </w:r>
          </w:p>
        </w:tc>
        <w:tc>
          <w:tcPr>
            <w:tcW w:w="1782" w:type="dxa"/>
            <w:tcBorders>
              <w:top w:val="single" w:sz="4" w:space="0" w:color="0050FF" w:themeColor="accent1"/>
              <w:left w:val="nil"/>
            </w:tcBorders>
            <w:shd w:val="clear" w:color="auto" w:fill="F2F2F2" w:themeFill="background1" w:themeFillShade="F2"/>
          </w:tcPr>
          <w:p w14:paraId="29DB8737" w14:textId="6C337838" w:rsidR="00DC75B4" w:rsidRPr="004C038B" w:rsidRDefault="00DC75B4" w:rsidP="0044693F">
            <w:pPr>
              <w:autoSpaceDE w:val="0"/>
              <w:autoSpaceDN w:val="0"/>
              <w:adjustRightInd w:val="0"/>
              <w:jc w:val="center"/>
              <w:rPr>
                <w:rFonts w:ascii="Times New Roman" w:hAnsi="Times New Roman" w:cs="Times New Roman"/>
                <w:b/>
                <w:color w:val="141516" w:themeColor="background2" w:themeShade="1A"/>
                <w:sz w:val="20"/>
                <w:szCs w:val="20"/>
              </w:rPr>
            </w:pPr>
            <w:r w:rsidRPr="004C038B">
              <w:rPr>
                <w:rFonts w:ascii="Times New Roman" w:hAnsi="Times New Roman" w:cs="Times New Roman"/>
                <w:b/>
                <w:color w:val="141516" w:themeColor="background2" w:themeShade="1A"/>
                <w:sz w:val="20"/>
                <w:szCs w:val="20"/>
              </w:rPr>
              <w:t>0-5</w:t>
            </w:r>
          </w:p>
        </w:tc>
        <w:tc>
          <w:tcPr>
            <w:tcW w:w="1800" w:type="dxa"/>
            <w:tcBorders>
              <w:top w:val="single" w:sz="4" w:space="0" w:color="0050FF" w:themeColor="accent1"/>
              <w:left w:val="nil"/>
            </w:tcBorders>
          </w:tcPr>
          <w:p w14:paraId="65DF0AD7"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0011DD55" w14:textId="77777777" w:rsidTr="00784E5F">
        <w:trPr>
          <w:trHeight w:val="276"/>
        </w:trPr>
        <w:tc>
          <w:tcPr>
            <w:tcW w:w="810" w:type="dxa"/>
            <w:shd w:val="clear" w:color="auto" w:fill="auto"/>
          </w:tcPr>
          <w:p w14:paraId="4B6590BE" w14:textId="77777777" w:rsidR="00DC75B4" w:rsidRPr="004C038B" w:rsidRDefault="00DC75B4">
            <w:pPr>
              <w:autoSpaceDE w:val="0"/>
              <w:autoSpaceDN w:val="0"/>
              <w:adjustRightInd w:val="0"/>
              <w:jc w:val="right"/>
              <w:rPr>
                <w:rFonts w:ascii="Arial" w:hAnsi="Arial" w:cs="Arial"/>
                <w:color w:val="000000"/>
                <w:sz w:val="20"/>
                <w:szCs w:val="20"/>
              </w:rPr>
            </w:pPr>
          </w:p>
        </w:tc>
        <w:tc>
          <w:tcPr>
            <w:tcW w:w="6138" w:type="dxa"/>
            <w:tcBorders>
              <w:left w:val="nil"/>
            </w:tcBorders>
            <w:shd w:val="clear" w:color="auto" w:fill="auto"/>
          </w:tcPr>
          <w:p w14:paraId="126EB8D2" w14:textId="77777777" w:rsidR="00DC75B4" w:rsidRPr="004C038B" w:rsidRDefault="00DC75B4">
            <w:pPr>
              <w:autoSpaceDE w:val="0"/>
              <w:autoSpaceDN w:val="0"/>
              <w:adjustRightInd w:val="0"/>
              <w:rPr>
                <w:rFonts w:ascii="Times New Roman" w:hAnsi="Times New Roman" w:cs="Times New Roman"/>
                <w:color w:val="141516" w:themeColor="background2" w:themeShade="1A"/>
                <w:sz w:val="20"/>
                <w:szCs w:val="20"/>
              </w:rPr>
            </w:pPr>
            <w:r w:rsidRPr="004C038B">
              <w:rPr>
                <w:rFonts w:ascii="Times New Roman" w:hAnsi="Times New Roman" w:cs="Times New Roman"/>
                <w:color w:val="141516" w:themeColor="background2" w:themeShade="1A"/>
                <w:sz w:val="20"/>
                <w:szCs w:val="20"/>
              </w:rPr>
              <w:t>Adequate size of the firm</w:t>
            </w:r>
          </w:p>
        </w:tc>
        <w:tc>
          <w:tcPr>
            <w:tcW w:w="1782" w:type="dxa"/>
            <w:tcBorders>
              <w:left w:val="nil"/>
            </w:tcBorders>
            <w:shd w:val="clear" w:color="auto" w:fill="F2F2F2" w:themeFill="background1" w:themeFillShade="F2"/>
          </w:tcPr>
          <w:p w14:paraId="3CB50411" w14:textId="77777777" w:rsidR="00DC75B4" w:rsidRPr="004C038B"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0769C75D"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A83940" w:rsidRPr="004C038B" w14:paraId="7A44CA7C" w14:textId="77777777" w:rsidTr="00784E5F">
        <w:trPr>
          <w:trHeight w:val="276"/>
        </w:trPr>
        <w:tc>
          <w:tcPr>
            <w:tcW w:w="810" w:type="dxa"/>
            <w:shd w:val="clear" w:color="auto" w:fill="auto"/>
          </w:tcPr>
          <w:p w14:paraId="696B448C" w14:textId="77777777" w:rsidR="00A83940" w:rsidRPr="004C038B" w:rsidRDefault="00A83940">
            <w:pPr>
              <w:autoSpaceDE w:val="0"/>
              <w:autoSpaceDN w:val="0"/>
              <w:adjustRightInd w:val="0"/>
              <w:jc w:val="right"/>
              <w:rPr>
                <w:rFonts w:ascii="Arial" w:hAnsi="Arial" w:cs="Arial"/>
                <w:color w:val="000000"/>
                <w:sz w:val="20"/>
                <w:szCs w:val="20"/>
              </w:rPr>
            </w:pPr>
          </w:p>
        </w:tc>
        <w:tc>
          <w:tcPr>
            <w:tcW w:w="6138" w:type="dxa"/>
            <w:tcBorders>
              <w:left w:val="nil"/>
            </w:tcBorders>
            <w:shd w:val="clear" w:color="auto" w:fill="auto"/>
          </w:tcPr>
          <w:p w14:paraId="533198BB" w14:textId="7C3876E3" w:rsidR="00A83940" w:rsidRPr="004C038B" w:rsidRDefault="00A83940">
            <w:pPr>
              <w:autoSpaceDE w:val="0"/>
              <w:autoSpaceDN w:val="0"/>
              <w:adjustRightInd w:val="0"/>
              <w:rPr>
                <w:rFonts w:ascii="Times New Roman" w:hAnsi="Times New Roman" w:cs="Times New Roman"/>
                <w:color w:val="141516" w:themeColor="background2" w:themeShade="1A"/>
                <w:sz w:val="20"/>
                <w:szCs w:val="20"/>
              </w:rPr>
            </w:pPr>
            <w:r>
              <w:rPr>
                <w:rFonts w:ascii="Times New Roman" w:hAnsi="Times New Roman" w:cs="Times New Roman"/>
                <w:color w:val="141516" w:themeColor="background2" w:themeShade="1A"/>
                <w:sz w:val="20"/>
                <w:szCs w:val="20"/>
              </w:rPr>
              <w:t>Industry specialization</w:t>
            </w:r>
          </w:p>
        </w:tc>
        <w:tc>
          <w:tcPr>
            <w:tcW w:w="1782" w:type="dxa"/>
            <w:tcBorders>
              <w:left w:val="nil"/>
            </w:tcBorders>
            <w:shd w:val="clear" w:color="auto" w:fill="F2F2F2" w:themeFill="background1" w:themeFillShade="F2"/>
          </w:tcPr>
          <w:p w14:paraId="30BD3106" w14:textId="77777777" w:rsidR="00A83940" w:rsidRPr="004C038B" w:rsidRDefault="00A83940"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650E8D04" w14:textId="77777777" w:rsidR="00A83940" w:rsidRPr="004C038B" w:rsidRDefault="00A83940"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15CF636E" w14:textId="77777777" w:rsidTr="00784E5F">
        <w:trPr>
          <w:trHeight w:val="276"/>
        </w:trPr>
        <w:tc>
          <w:tcPr>
            <w:tcW w:w="6948" w:type="dxa"/>
            <w:gridSpan w:val="2"/>
            <w:tcBorders>
              <w:bottom w:val="single" w:sz="4" w:space="0" w:color="0050FF" w:themeColor="accent1"/>
            </w:tcBorders>
            <w:shd w:val="clear" w:color="auto" w:fill="auto"/>
          </w:tcPr>
          <w:p w14:paraId="1BEAFEA8" w14:textId="77777777" w:rsidR="00DC75B4" w:rsidRPr="004C038B" w:rsidRDefault="00DC75B4">
            <w:pPr>
              <w:autoSpaceDE w:val="0"/>
              <w:autoSpaceDN w:val="0"/>
              <w:adjustRightInd w:val="0"/>
              <w:jc w:val="right"/>
              <w:rPr>
                <w:rFonts w:ascii="Arial" w:hAnsi="Arial" w:cs="Arial"/>
                <w:color w:val="141516" w:themeColor="background2" w:themeShade="1A"/>
                <w:sz w:val="20"/>
                <w:szCs w:val="20"/>
              </w:rPr>
            </w:pPr>
          </w:p>
        </w:tc>
        <w:tc>
          <w:tcPr>
            <w:tcW w:w="1782" w:type="dxa"/>
            <w:tcBorders>
              <w:left w:val="nil"/>
              <w:bottom w:val="single" w:sz="4" w:space="0" w:color="0050FF" w:themeColor="accent1"/>
            </w:tcBorders>
            <w:shd w:val="clear" w:color="auto" w:fill="F2F2F2" w:themeFill="background1" w:themeFillShade="F2"/>
          </w:tcPr>
          <w:p w14:paraId="21384455"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c>
          <w:tcPr>
            <w:tcW w:w="1800" w:type="dxa"/>
            <w:tcBorders>
              <w:left w:val="nil"/>
              <w:bottom w:val="single" w:sz="4" w:space="0" w:color="0050FF" w:themeColor="accent1"/>
            </w:tcBorders>
          </w:tcPr>
          <w:p w14:paraId="06A2276E"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7D652869" w14:textId="77777777" w:rsidTr="00784E5F">
        <w:trPr>
          <w:trHeight w:val="290"/>
        </w:trPr>
        <w:tc>
          <w:tcPr>
            <w:tcW w:w="6948" w:type="dxa"/>
            <w:gridSpan w:val="2"/>
            <w:tcBorders>
              <w:top w:val="single" w:sz="4" w:space="0" w:color="0050FF" w:themeColor="accent1"/>
            </w:tcBorders>
            <w:shd w:val="clear" w:color="auto" w:fill="auto"/>
          </w:tcPr>
          <w:p w14:paraId="50263CD7" w14:textId="22ED9F22" w:rsidR="00DC75B4" w:rsidRPr="004C038B" w:rsidRDefault="00DC75B4">
            <w:pPr>
              <w:autoSpaceDE w:val="0"/>
              <w:autoSpaceDN w:val="0"/>
              <w:adjustRightInd w:val="0"/>
              <w:rPr>
                <w:rFonts w:ascii="Arial" w:hAnsi="Arial" w:cs="Arial"/>
                <w:color w:val="0050FF" w:themeColor="text2"/>
                <w:sz w:val="20"/>
                <w:szCs w:val="20"/>
              </w:rPr>
            </w:pPr>
            <w:r w:rsidRPr="004C038B">
              <w:rPr>
                <w:rFonts w:ascii="Arial" w:hAnsi="Arial" w:cs="Arial"/>
                <w:color w:val="0050FF" w:themeColor="text2"/>
                <w:sz w:val="20"/>
                <w:szCs w:val="20"/>
              </w:rPr>
              <w:t xml:space="preserve">Qualifications of staff to be assigned to the </w:t>
            </w:r>
            <w:r w:rsidR="004108F8">
              <w:rPr>
                <w:rFonts w:ascii="Arial" w:hAnsi="Arial" w:cs="Arial"/>
                <w:color w:val="0050FF" w:themeColor="text2"/>
                <w:sz w:val="20"/>
                <w:szCs w:val="20"/>
              </w:rPr>
              <w:t>project</w:t>
            </w:r>
          </w:p>
        </w:tc>
        <w:tc>
          <w:tcPr>
            <w:tcW w:w="1782" w:type="dxa"/>
            <w:tcBorders>
              <w:top w:val="single" w:sz="4" w:space="0" w:color="0050FF" w:themeColor="accent1"/>
              <w:left w:val="nil"/>
            </w:tcBorders>
            <w:shd w:val="clear" w:color="auto" w:fill="F2F2F2" w:themeFill="background1" w:themeFillShade="F2"/>
          </w:tcPr>
          <w:p w14:paraId="65F8E1B0" w14:textId="172E41BC" w:rsidR="00DC75B4" w:rsidRPr="004C038B" w:rsidRDefault="00DC75B4" w:rsidP="0044693F">
            <w:pPr>
              <w:autoSpaceDE w:val="0"/>
              <w:autoSpaceDN w:val="0"/>
              <w:adjustRightInd w:val="0"/>
              <w:jc w:val="center"/>
              <w:rPr>
                <w:rFonts w:ascii="Times New Roman" w:hAnsi="Times New Roman" w:cs="Times New Roman"/>
                <w:b/>
                <w:color w:val="141516" w:themeColor="background2" w:themeShade="1A"/>
                <w:sz w:val="20"/>
                <w:szCs w:val="20"/>
              </w:rPr>
            </w:pPr>
            <w:r w:rsidRPr="004C038B">
              <w:rPr>
                <w:rFonts w:ascii="Times New Roman" w:hAnsi="Times New Roman" w:cs="Times New Roman"/>
                <w:b/>
                <w:color w:val="141516" w:themeColor="background2" w:themeShade="1A"/>
                <w:sz w:val="20"/>
                <w:szCs w:val="20"/>
              </w:rPr>
              <w:t>0-20</w:t>
            </w:r>
          </w:p>
        </w:tc>
        <w:tc>
          <w:tcPr>
            <w:tcW w:w="1800" w:type="dxa"/>
            <w:tcBorders>
              <w:top w:val="single" w:sz="4" w:space="0" w:color="0050FF" w:themeColor="accent1"/>
              <w:left w:val="nil"/>
            </w:tcBorders>
          </w:tcPr>
          <w:p w14:paraId="17F7181F"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6E8076E4" w14:textId="77777777" w:rsidTr="00784E5F">
        <w:trPr>
          <w:trHeight w:val="276"/>
        </w:trPr>
        <w:tc>
          <w:tcPr>
            <w:tcW w:w="810" w:type="dxa"/>
            <w:shd w:val="clear" w:color="auto" w:fill="auto"/>
          </w:tcPr>
          <w:p w14:paraId="2CCC4B77" w14:textId="77777777" w:rsidR="00DC75B4" w:rsidRPr="004C038B" w:rsidRDefault="00DC75B4">
            <w:pPr>
              <w:autoSpaceDE w:val="0"/>
              <w:autoSpaceDN w:val="0"/>
              <w:adjustRightInd w:val="0"/>
              <w:jc w:val="right"/>
              <w:rPr>
                <w:rFonts w:ascii="Arial" w:hAnsi="Arial" w:cs="Arial"/>
                <w:color w:val="000000"/>
                <w:sz w:val="20"/>
                <w:szCs w:val="20"/>
              </w:rPr>
            </w:pPr>
          </w:p>
        </w:tc>
        <w:tc>
          <w:tcPr>
            <w:tcW w:w="6138" w:type="dxa"/>
            <w:tcBorders>
              <w:left w:val="nil"/>
            </w:tcBorders>
            <w:shd w:val="clear" w:color="auto" w:fill="auto"/>
          </w:tcPr>
          <w:p w14:paraId="3477EFDE" w14:textId="6F8C5EF9" w:rsidR="00DC75B4" w:rsidRPr="004C038B" w:rsidRDefault="00A83940">
            <w:pPr>
              <w:autoSpaceDE w:val="0"/>
              <w:autoSpaceDN w:val="0"/>
              <w:adjustRightInd w:val="0"/>
              <w:rPr>
                <w:rFonts w:ascii="Times New Roman" w:hAnsi="Times New Roman" w:cs="Times New Roman"/>
                <w:color w:val="141516" w:themeColor="background2" w:themeShade="1A"/>
                <w:sz w:val="20"/>
                <w:szCs w:val="20"/>
              </w:rPr>
            </w:pPr>
            <w:r>
              <w:rPr>
                <w:rFonts w:ascii="Times New Roman" w:hAnsi="Times New Roman" w:cs="Times New Roman"/>
                <w:color w:val="141516" w:themeColor="background2" w:themeShade="1A"/>
                <w:sz w:val="20"/>
                <w:szCs w:val="20"/>
              </w:rPr>
              <w:t>Consulting team makeup</w:t>
            </w:r>
          </w:p>
        </w:tc>
        <w:tc>
          <w:tcPr>
            <w:tcW w:w="1782" w:type="dxa"/>
            <w:tcBorders>
              <w:left w:val="nil"/>
            </w:tcBorders>
            <w:shd w:val="clear" w:color="auto" w:fill="F2F2F2" w:themeFill="background1" w:themeFillShade="F2"/>
          </w:tcPr>
          <w:p w14:paraId="7839F71B" w14:textId="77777777" w:rsidR="00DC75B4" w:rsidRPr="004C038B"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62C9B061"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21B47BCD" w14:textId="77777777" w:rsidTr="00784E5F">
        <w:trPr>
          <w:trHeight w:val="276"/>
        </w:trPr>
        <w:tc>
          <w:tcPr>
            <w:tcW w:w="810" w:type="dxa"/>
            <w:shd w:val="clear" w:color="auto" w:fill="auto"/>
          </w:tcPr>
          <w:p w14:paraId="515DFA1E" w14:textId="77777777" w:rsidR="00DC75B4" w:rsidRPr="004C038B" w:rsidRDefault="00DC75B4">
            <w:pPr>
              <w:autoSpaceDE w:val="0"/>
              <w:autoSpaceDN w:val="0"/>
              <w:adjustRightInd w:val="0"/>
              <w:jc w:val="right"/>
              <w:rPr>
                <w:rFonts w:ascii="Arial" w:hAnsi="Arial" w:cs="Arial"/>
                <w:color w:val="000000"/>
                <w:sz w:val="20"/>
                <w:szCs w:val="20"/>
              </w:rPr>
            </w:pPr>
          </w:p>
        </w:tc>
        <w:tc>
          <w:tcPr>
            <w:tcW w:w="6138" w:type="dxa"/>
            <w:tcBorders>
              <w:left w:val="nil"/>
            </w:tcBorders>
            <w:shd w:val="clear" w:color="auto" w:fill="auto"/>
          </w:tcPr>
          <w:p w14:paraId="1D514351" w14:textId="23BC2966" w:rsidR="00DC75B4" w:rsidRPr="004C038B" w:rsidRDefault="00A83940">
            <w:pPr>
              <w:autoSpaceDE w:val="0"/>
              <w:autoSpaceDN w:val="0"/>
              <w:adjustRightInd w:val="0"/>
              <w:rPr>
                <w:rFonts w:ascii="Times New Roman" w:hAnsi="Times New Roman" w:cs="Times New Roman"/>
                <w:color w:val="141516" w:themeColor="background2" w:themeShade="1A"/>
                <w:sz w:val="20"/>
                <w:szCs w:val="20"/>
              </w:rPr>
            </w:pPr>
            <w:r w:rsidRPr="004C038B">
              <w:rPr>
                <w:rFonts w:ascii="Times New Roman" w:hAnsi="Times New Roman" w:cs="Times New Roman"/>
                <w:color w:val="141516" w:themeColor="background2" w:themeShade="1A"/>
                <w:sz w:val="20"/>
                <w:szCs w:val="20"/>
              </w:rPr>
              <w:t xml:space="preserve">Prior experience of the individual </w:t>
            </w:r>
            <w:r>
              <w:rPr>
                <w:rFonts w:ascii="Times New Roman" w:hAnsi="Times New Roman" w:cs="Times New Roman"/>
                <w:color w:val="141516" w:themeColor="background2" w:themeShade="1A"/>
                <w:sz w:val="20"/>
                <w:szCs w:val="20"/>
              </w:rPr>
              <w:t xml:space="preserve">consulting </w:t>
            </w:r>
            <w:r w:rsidRPr="004C038B">
              <w:rPr>
                <w:rFonts w:ascii="Times New Roman" w:hAnsi="Times New Roman" w:cs="Times New Roman"/>
                <w:color w:val="141516" w:themeColor="background2" w:themeShade="1A"/>
                <w:sz w:val="20"/>
                <w:szCs w:val="20"/>
              </w:rPr>
              <w:t>team members</w:t>
            </w:r>
          </w:p>
        </w:tc>
        <w:tc>
          <w:tcPr>
            <w:tcW w:w="1782" w:type="dxa"/>
            <w:tcBorders>
              <w:left w:val="nil"/>
            </w:tcBorders>
            <w:shd w:val="clear" w:color="auto" w:fill="F2F2F2" w:themeFill="background1" w:themeFillShade="F2"/>
          </w:tcPr>
          <w:p w14:paraId="51903BEA" w14:textId="77777777" w:rsidR="00DC75B4" w:rsidRPr="004C038B"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25575068"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1D5E90B1" w14:textId="77777777" w:rsidTr="00784E5F">
        <w:trPr>
          <w:trHeight w:val="276"/>
        </w:trPr>
        <w:tc>
          <w:tcPr>
            <w:tcW w:w="6948" w:type="dxa"/>
            <w:gridSpan w:val="2"/>
            <w:tcBorders>
              <w:bottom w:val="single" w:sz="4" w:space="0" w:color="0050FF" w:themeColor="accent1"/>
            </w:tcBorders>
            <w:shd w:val="clear" w:color="auto" w:fill="auto"/>
          </w:tcPr>
          <w:p w14:paraId="23FE2F08" w14:textId="77777777" w:rsidR="00DC75B4" w:rsidRPr="004C038B" w:rsidRDefault="00DC75B4">
            <w:pPr>
              <w:autoSpaceDE w:val="0"/>
              <w:autoSpaceDN w:val="0"/>
              <w:adjustRightInd w:val="0"/>
              <w:jc w:val="right"/>
              <w:rPr>
                <w:rFonts w:ascii="Arial" w:hAnsi="Arial" w:cs="Arial"/>
                <w:color w:val="141516" w:themeColor="background2" w:themeShade="1A"/>
                <w:sz w:val="20"/>
                <w:szCs w:val="20"/>
              </w:rPr>
            </w:pPr>
          </w:p>
        </w:tc>
        <w:tc>
          <w:tcPr>
            <w:tcW w:w="1782" w:type="dxa"/>
            <w:tcBorders>
              <w:left w:val="nil"/>
              <w:bottom w:val="single" w:sz="4" w:space="0" w:color="0050FF" w:themeColor="accent1"/>
            </w:tcBorders>
            <w:shd w:val="clear" w:color="auto" w:fill="F2F2F2" w:themeFill="background1" w:themeFillShade="F2"/>
          </w:tcPr>
          <w:p w14:paraId="695F0B4A"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c>
          <w:tcPr>
            <w:tcW w:w="1800" w:type="dxa"/>
            <w:tcBorders>
              <w:left w:val="nil"/>
              <w:bottom w:val="single" w:sz="4" w:space="0" w:color="0050FF" w:themeColor="accent1"/>
            </w:tcBorders>
          </w:tcPr>
          <w:p w14:paraId="7E40F75C"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310267BB" w14:textId="77777777" w:rsidTr="00784E5F">
        <w:trPr>
          <w:trHeight w:val="290"/>
        </w:trPr>
        <w:tc>
          <w:tcPr>
            <w:tcW w:w="6948" w:type="dxa"/>
            <w:gridSpan w:val="2"/>
            <w:tcBorders>
              <w:top w:val="single" w:sz="4" w:space="0" w:color="0050FF" w:themeColor="accent1"/>
            </w:tcBorders>
            <w:shd w:val="clear" w:color="auto" w:fill="auto"/>
          </w:tcPr>
          <w:p w14:paraId="4FE18AFA" w14:textId="04E089AD" w:rsidR="00DC75B4" w:rsidRPr="004C038B" w:rsidRDefault="00F408A8">
            <w:pPr>
              <w:autoSpaceDE w:val="0"/>
              <w:autoSpaceDN w:val="0"/>
              <w:adjustRightInd w:val="0"/>
              <w:rPr>
                <w:rFonts w:ascii="Arial" w:hAnsi="Arial" w:cs="Arial"/>
                <w:color w:val="0050FF" w:themeColor="text2"/>
                <w:sz w:val="20"/>
                <w:szCs w:val="20"/>
              </w:rPr>
            </w:pPr>
            <w:r>
              <w:rPr>
                <w:rFonts w:ascii="Arial" w:hAnsi="Arial" w:cs="Arial"/>
                <w:color w:val="0050FF" w:themeColor="text2"/>
                <w:sz w:val="20"/>
                <w:szCs w:val="20"/>
              </w:rPr>
              <w:t>Proposer</w:t>
            </w:r>
            <w:r w:rsidR="00DC75B4" w:rsidRPr="004C038B">
              <w:rPr>
                <w:rFonts w:ascii="Arial" w:hAnsi="Arial" w:cs="Arial"/>
                <w:color w:val="0050FF" w:themeColor="text2"/>
                <w:sz w:val="20"/>
                <w:szCs w:val="20"/>
              </w:rPr>
              <w:t>’s approach to the engagement</w:t>
            </w:r>
          </w:p>
        </w:tc>
        <w:tc>
          <w:tcPr>
            <w:tcW w:w="1782" w:type="dxa"/>
            <w:tcBorders>
              <w:top w:val="single" w:sz="4" w:space="0" w:color="0050FF" w:themeColor="accent1"/>
              <w:left w:val="nil"/>
            </w:tcBorders>
            <w:shd w:val="clear" w:color="auto" w:fill="F2F2F2" w:themeFill="background1" w:themeFillShade="F2"/>
          </w:tcPr>
          <w:p w14:paraId="1A9D66E6" w14:textId="645153BE" w:rsidR="00DC75B4" w:rsidRPr="004C038B" w:rsidRDefault="00DC75B4" w:rsidP="0044693F">
            <w:pPr>
              <w:autoSpaceDE w:val="0"/>
              <w:autoSpaceDN w:val="0"/>
              <w:adjustRightInd w:val="0"/>
              <w:jc w:val="center"/>
              <w:rPr>
                <w:rFonts w:ascii="Times New Roman" w:hAnsi="Times New Roman" w:cs="Times New Roman"/>
                <w:b/>
                <w:color w:val="141516" w:themeColor="background2" w:themeShade="1A"/>
                <w:sz w:val="20"/>
                <w:szCs w:val="20"/>
              </w:rPr>
            </w:pPr>
            <w:r w:rsidRPr="004C038B">
              <w:rPr>
                <w:rFonts w:ascii="Times New Roman" w:hAnsi="Times New Roman" w:cs="Times New Roman"/>
                <w:b/>
                <w:color w:val="141516" w:themeColor="background2" w:themeShade="1A"/>
                <w:sz w:val="20"/>
                <w:szCs w:val="20"/>
              </w:rPr>
              <w:t>0-</w:t>
            </w:r>
            <w:r w:rsidR="005332D7" w:rsidRPr="004C038B">
              <w:rPr>
                <w:rFonts w:ascii="Times New Roman" w:hAnsi="Times New Roman" w:cs="Times New Roman"/>
                <w:b/>
                <w:color w:val="141516" w:themeColor="background2" w:themeShade="1A"/>
                <w:sz w:val="20"/>
                <w:szCs w:val="20"/>
              </w:rPr>
              <w:t>30</w:t>
            </w:r>
          </w:p>
        </w:tc>
        <w:tc>
          <w:tcPr>
            <w:tcW w:w="1800" w:type="dxa"/>
            <w:tcBorders>
              <w:top w:val="single" w:sz="4" w:space="0" w:color="0050FF" w:themeColor="accent1"/>
              <w:left w:val="nil"/>
            </w:tcBorders>
          </w:tcPr>
          <w:p w14:paraId="2381435F"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7C1FAF57" w14:textId="77777777" w:rsidTr="00784E5F">
        <w:trPr>
          <w:trHeight w:val="300"/>
        </w:trPr>
        <w:tc>
          <w:tcPr>
            <w:tcW w:w="810" w:type="dxa"/>
            <w:shd w:val="clear" w:color="auto" w:fill="auto"/>
          </w:tcPr>
          <w:p w14:paraId="44525111" w14:textId="77777777" w:rsidR="00DC75B4" w:rsidRPr="004C038B" w:rsidRDefault="00DC75B4">
            <w:pPr>
              <w:autoSpaceDE w:val="0"/>
              <w:autoSpaceDN w:val="0"/>
              <w:adjustRightInd w:val="0"/>
              <w:rPr>
                <w:rFonts w:ascii="Arial" w:hAnsi="Arial" w:cs="Arial"/>
                <w:color w:val="000000"/>
                <w:sz w:val="20"/>
                <w:szCs w:val="20"/>
              </w:rPr>
            </w:pPr>
          </w:p>
        </w:tc>
        <w:tc>
          <w:tcPr>
            <w:tcW w:w="6138" w:type="dxa"/>
            <w:tcBorders>
              <w:left w:val="nil"/>
            </w:tcBorders>
            <w:shd w:val="clear" w:color="auto" w:fill="auto"/>
          </w:tcPr>
          <w:p w14:paraId="2373CD8D" w14:textId="77777777" w:rsidR="005332D7" w:rsidRPr="004C038B" w:rsidRDefault="005332D7">
            <w:pPr>
              <w:autoSpaceDE w:val="0"/>
              <w:autoSpaceDN w:val="0"/>
              <w:adjustRightInd w:val="0"/>
              <w:rPr>
                <w:rFonts w:ascii="Times New Roman" w:hAnsi="Times New Roman" w:cs="Times New Roman"/>
                <w:color w:val="141516" w:themeColor="background2" w:themeShade="1A"/>
                <w:sz w:val="20"/>
                <w:szCs w:val="20"/>
              </w:rPr>
            </w:pPr>
            <w:r w:rsidRPr="004C038B">
              <w:rPr>
                <w:rFonts w:ascii="Times New Roman" w:hAnsi="Times New Roman" w:cs="Times New Roman"/>
                <w:color w:val="141516" w:themeColor="background2" w:themeShade="1A"/>
                <w:sz w:val="20"/>
                <w:szCs w:val="20"/>
              </w:rPr>
              <w:t>Comprehensive methodology</w:t>
            </w:r>
          </w:p>
          <w:p w14:paraId="6F9C6B82" w14:textId="086E1F33" w:rsidR="005332D7" w:rsidRPr="004C038B" w:rsidRDefault="00A83940">
            <w:pPr>
              <w:autoSpaceDE w:val="0"/>
              <w:autoSpaceDN w:val="0"/>
              <w:adjustRightInd w:val="0"/>
              <w:rPr>
                <w:rFonts w:ascii="Times New Roman" w:hAnsi="Times New Roman" w:cs="Times New Roman"/>
                <w:color w:val="141516" w:themeColor="background2" w:themeShade="1A"/>
                <w:sz w:val="20"/>
                <w:szCs w:val="20"/>
              </w:rPr>
            </w:pPr>
            <w:r>
              <w:rPr>
                <w:rFonts w:ascii="Times New Roman" w:hAnsi="Times New Roman" w:cs="Times New Roman"/>
                <w:color w:val="141516" w:themeColor="background2" w:themeShade="1A"/>
                <w:sz w:val="20"/>
                <w:szCs w:val="20"/>
              </w:rPr>
              <w:t>Engages a variety of stakeholder groups</w:t>
            </w:r>
          </w:p>
          <w:p w14:paraId="057DC8A6" w14:textId="77777777" w:rsidR="00DC75B4" w:rsidRDefault="005332D7">
            <w:pPr>
              <w:autoSpaceDE w:val="0"/>
              <w:autoSpaceDN w:val="0"/>
              <w:adjustRightInd w:val="0"/>
              <w:rPr>
                <w:rFonts w:ascii="Times New Roman" w:hAnsi="Times New Roman" w:cs="Times New Roman"/>
                <w:color w:val="141516" w:themeColor="background2" w:themeShade="1A"/>
                <w:sz w:val="20"/>
                <w:szCs w:val="20"/>
              </w:rPr>
            </w:pPr>
            <w:r w:rsidRPr="004C038B">
              <w:rPr>
                <w:rFonts w:ascii="Times New Roman" w:hAnsi="Times New Roman" w:cs="Times New Roman"/>
                <w:color w:val="141516" w:themeColor="background2" w:themeShade="1A"/>
                <w:sz w:val="20"/>
                <w:szCs w:val="20"/>
              </w:rPr>
              <w:t>Collaborates with key leadership to achieve the desired outcomes</w:t>
            </w:r>
          </w:p>
          <w:p w14:paraId="24FCD4BD" w14:textId="4ECECC6E" w:rsidR="00A83940" w:rsidRPr="004C038B" w:rsidRDefault="00A83940">
            <w:pPr>
              <w:autoSpaceDE w:val="0"/>
              <w:autoSpaceDN w:val="0"/>
              <w:adjustRightInd w:val="0"/>
              <w:rPr>
                <w:rFonts w:ascii="Times New Roman" w:hAnsi="Times New Roman" w:cs="Times New Roman"/>
                <w:color w:val="141516" w:themeColor="background2" w:themeShade="1A"/>
                <w:sz w:val="20"/>
                <w:szCs w:val="20"/>
              </w:rPr>
            </w:pPr>
            <w:r>
              <w:rPr>
                <w:rFonts w:ascii="Times New Roman" w:hAnsi="Times New Roman" w:cs="Times New Roman"/>
                <w:color w:val="141516" w:themeColor="background2" w:themeShade="1A"/>
                <w:sz w:val="20"/>
                <w:szCs w:val="20"/>
              </w:rPr>
              <w:t>Delivers clear outcomes</w:t>
            </w:r>
          </w:p>
        </w:tc>
        <w:tc>
          <w:tcPr>
            <w:tcW w:w="1782" w:type="dxa"/>
            <w:tcBorders>
              <w:left w:val="nil"/>
            </w:tcBorders>
            <w:shd w:val="clear" w:color="auto" w:fill="F2F2F2" w:themeFill="background1" w:themeFillShade="F2"/>
          </w:tcPr>
          <w:p w14:paraId="127A2F27" w14:textId="77777777" w:rsidR="00DC75B4" w:rsidRPr="004C038B"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746FB27F"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15C0A6DE" w14:textId="77777777" w:rsidTr="00784E5F">
        <w:trPr>
          <w:trHeight w:val="276"/>
        </w:trPr>
        <w:tc>
          <w:tcPr>
            <w:tcW w:w="810" w:type="dxa"/>
            <w:shd w:val="clear" w:color="auto" w:fill="auto"/>
          </w:tcPr>
          <w:p w14:paraId="66968A86" w14:textId="77777777" w:rsidR="00DC75B4" w:rsidRPr="004C038B" w:rsidRDefault="00DC75B4">
            <w:pPr>
              <w:autoSpaceDE w:val="0"/>
              <w:autoSpaceDN w:val="0"/>
              <w:adjustRightInd w:val="0"/>
              <w:jc w:val="right"/>
              <w:rPr>
                <w:rFonts w:ascii="Arial" w:hAnsi="Arial" w:cs="Arial"/>
                <w:color w:val="000000"/>
                <w:sz w:val="20"/>
                <w:szCs w:val="20"/>
              </w:rPr>
            </w:pPr>
          </w:p>
        </w:tc>
        <w:tc>
          <w:tcPr>
            <w:tcW w:w="6138" w:type="dxa"/>
            <w:tcBorders>
              <w:left w:val="nil"/>
            </w:tcBorders>
            <w:shd w:val="clear" w:color="auto" w:fill="auto"/>
          </w:tcPr>
          <w:p w14:paraId="384D2281" w14:textId="6CD880D4" w:rsidR="00DC75B4" w:rsidRPr="004C038B" w:rsidRDefault="00DC75B4">
            <w:pPr>
              <w:autoSpaceDE w:val="0"/>
              <w:autoSpaceDN w:val="0"/>
              <w:adjustRightInd w:val="0"/>
              <w:rPr>
                <w:rFonts w:ascii="Times New Roman" w:hAnsi="Times New Roman" w:cs="Times New Roman"/>
                <w:color w:val="141516" w:themeColor="background2" w:themeShade="1A"/>
                <w:sz w:val="20"/>
                <w:szCs w:val="20"/>
              </w:rPr>
            </w:pPr>
            <w:r w:rsidRPr="004C038B">
              <w:rPr>
                <w:rFonts w:ascii="Times New Roman" w:hAnsi="Times New Roman" w:cs="Times New Roman"/>
                <w:color w:val="141516" w:themeColor="background2" w:themeShade="1A"/>
                <w:sz w:val="20"/>
                <w:szCs w:val="20"/>
              </w:rPr>
              <w:t>Realistic time</w:t>
            </w:r>
            <w:r w:rsidR="005332D7" w:rsidRPr="004C038B">
              <w:rPr>
                <w:rFonts w:ascii="Times New Roman" w:hAnsi="Times New Roman" w:cs="Times New Roman"/>
                <w:color w:val="141516" w:themeColor="background2" w:themeShade="1A"/>
                <w:sz w:val="20"/>
                <w:szCs w:val="20"/>
              </w:rPr>
              <w:t>table</w:t>
            </w:r>
          </w:p>
        </w:tc>
        <w:tc>
          <w:tcPr>
            <w:tcW w:w="1782" w:type="dxa"/>
            <w:tcBorders>
              <w:left w:val="nil"/>
            </w:tcBorders>
            <w:shd w:val="clear" w:color="auto" w:fill="F2F2F2" w:themeFill="background1" w:themeFillShade="F2"/>
          </w:tcPr>
          <w:p w14:paraId="023170F4" w14:textId="77777777" w:rsidR="00DC75B4" w:rsidRPr="004C038B"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3DC6FC0F"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2311DF1D" w14:textId="77777777" w:rsidTr="00784E5F">
        <w:trPr>
          <w:trHeight w:val="276"/>
        </w:trPr>
        <w:tc>
          <w:tcPr>
            <w:tcW w:w="6948" w:type="dxa"/>
            <w:gridSpan w:val="2"/>
            <w:tcBorders>
              <w:bottom w:val="single" w:sz="4" w:space="0" w:color="0050FF" w:themeColor="accent1"/>
            </w:tcBorders>
            <w:shd w:val="clear" w:color="auto" w:fill="auto"/>
          </w:tcPr>
          <w:p w14:paraId="1ACE4DD8" w14:textId="77777777" w:rsidR="00DC75B4" w:rsidRPr="004C038B" w:rsidRDefault="00DC75B4" w:rsidP="0044693F">
            <w:pPr>
              <w:autoSpaceDE w:val="0"/>
              <w:autoSpaceDN w:val="0"/>
              <w:adjustRightInd w:val="0"/>
              <w:jc w:val="right"/>
              <w:rPr>
                <w:rFonts w:ascii="Arial" w:hAnsi="Arial" w:cs="Arial"/>
                <w:color w:val="141516" w:themeColor="background2" w:themeShade="1A"/>
                <w:sz w:val="20"/>
                <w:szCs w:val="20"/>
              </w:rPr>
            </w:pPr>
          </w:p>
        </w:tc>
        <w:tc>
          <w:tcPr>
            <w:tcW w:w="1782" w:type="dxa"/>
            <w:tcBorders>
              <w:left w:val="nil"/>
              <w:bottom w:val="single" w:sz="4" w:space="0" w:color="0050FF" w:themeColor="accent1"/>
            </w:tcBorders>
            <w:shd w:val="clear" w:color="auto" w:fill="F2F2F2" w:themeFill="background1" w:themeFillShade="F2"/>
          </w:tcPr>
          <w:p w14:paraId="778D1DF9"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c>
          <w:tcPr>
            <w:tcW w:w="1800" w:type="dxa"/>
            <w:tcBorders>
              <w:left w:val="nil"/>
              <w:bottom w:val="single" w:sz="4" w:space="0" w:color="0050FF" w:themeColor="accent1"/>
            </w:tcBorders>
          </w:tcPr>
          <w:p w14:paraId="7BC3D6BC"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469DFEE0" w14:textId="77777777" w:rsidTr="00784E5F">
        <w:trPr>
          <w:trHeight w:val="290"/>
        </w:trPr>
        <w:tc>
          <w:tcPr>
            <w:tcW w:w="810" w:type="dxa"/>
            <w:tcBorders>
              <w:top w:val="single" w:sz="4" w:space="0" w:color="0050FF" w:themeColor="accent1"/>
            </w:tcBorders>
            <w:shd w:val="clear" w:color="auto" w:fill="auto"/>
          </w:tcPr>
          <w:p w14:paraId="7FA915E7" w14:textId="77777777" w:rsidR="00DC75B4" w:rsidRPr="004C038B" w:rsidRDefault="00DC75B4" w:rsidP="0044693F">
            <w:pPr>
              <w:autoSpaceDE w:val="0"/>
              <w:autoSpaceDN w:val="0"/>
              <w:adjustRightInd w:val="0"/>
              <w:rPr>
                <w:rFonts w:ascii="Arial" w:hAnsi="Arial" w:cs="Arial"/>
                <w:color w:val="0050FF" w:themeColor="text2"/>
                <w:sz w:val="20"/>
                <w:szCs w:val="20"/>
              </w:rPr>
            </w:pPr>
            <w:r w:rsidRPr="004C038B">
              <w:rPr>
                <w:rFonts w:ascii="Arial" w:hAnsi="Arial" w:cs="Arial"/>
                <w:color w:val="0050FF" w:themeColor="text2"/>
                <w:sz w:val="20"/>
                <w:szCs w:val="20"/>
              </w:rPr>
              <w:t>Price</w:t>
            </w:r>
          </w:p>
        </w:tc>
        <w:tc>
          <w:tcPr>
            <w:tcW w:w="6138" w:type="dxa"/>
            <w:tcBorders>
              <w:top w:val="single" w:sz="4" w:space="0" w:color="0050FF" w:themeColor="accent1"/>
              <w:left w:val="nil"/>
            </w:tcBorders>
            <w:shd w:val="clear" w:color="auto" w:fill="auto"/>
          </w:tcPr>
          <w:p w14:paraId="14BA2BDE" w14:textId="77777777" w:rsidR="00DC75B4" w:rsidRPr="004C038B" w:rsidRDefault="00DC75B4" w:rsidP="0044693F">
            <w:pPr>
              <w:autoSpaceDE w:val="0"/>
              <w:autoSpaceDN w:val="0"/>
              <w:adjustRightInd w:val="0"/>
              <w:jc w:val="right"/>
              <w:rPr>
                <w:rFonts w:ascii="Arial" w:hAnsi="Arial" w:cs="Arial"/>
                <w:color w:val="141516" w:themeColor="background2" w:themeShade="1A"/>
                <w:sz w:val="20"/>
                <w:szCs w:val="20"/>
              </w:rPr>
            </w:pPr>
          </w:p>
        </w:tc>
        <w:tc>
          <w:tcPr>
            <w:tcW w:w="1782" w:type="dxa"/>
            <w:tcBorders>
              <w:top w:val="single" w:sz="4" w:space="0" w:color="0050FF" w:themeColor="accent1"/>
              <w:left w:val="nil"/>
            </w:tcBorders>
            <w:shd w:val="clear" w:color="auto" w:fill="F2F2F2" w:themeFill="background1" w:themeFillShade="F2"/>
          </w:tcPr>
          <w:p w14:paraId="45319B52" w14:textId="263803B5" w:rsidR="00DC75B4" w:rsidRPr="004C038B" w:rsidRDefault="00DC75B4" w:rsidP="0044693F">
            <w:pPr>
              <w:autoSpaceDE w:val="0"/>
              <w:autoSpaceDN w:val="0"/>
              <w:adjustRightInd w:val="0"/>
              <w:jc w:val="center"/>
              <w:rPr>
                <w:rFonts w:ascii="Times New Roman" w:hAnsi="Times New Roman" w:cs="Times New Roman"/>
                <w:b/>
                <w:color w:val="141516" w:themeColor="background2" w:themeShade="1A"/>
                <w:sz w:val="20"/>
                <w:szCs w:val="20"/>
              </w:rPr>
            </w:pPr>
            <w:r w:rsidRPr="004C038B">
              <w:rPr>
                <w:rFonts w:ascii="Times New Roman" w:hAnsi="Times New Roman" w:cs="Times New Roman"/>
                <w:b/>
                <w:color w:val="141516" w:themeColor="background2" w:themeShade="1A"/>
                <w:sz w:val="20"/>
                <w:szCs w:val="20"/>
              </w:rPr>
              <w:t>0-20</w:t>
            </w:r>
          </w:p>
        </w:tc>
        <w:tc>
          <w:tcPr>
            <w:tcW w:w="1800" w:type="dxa"/>
            <w:tcBorders>
              <w:top w:val="single" w:sz="4" w:space="0" w:color="0050FF" w:themeColor="accent1"/>
              <w:left w:val="nil"/>
            </w:tcBorders>
          </w:tcPr>
          <w:p w14:paraId="1B20710F"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289ED32C" w14:textId="77777777" w:rsidTr="005E217E">
        <w:trPr>
          <w:trHeight w:val="90"/>
        </w:trPr>
        <w:tc>
          <w:tcPr>
            <w:tcW w:w="6948" w:type="dxa"/>
            <w:gridSpan w:val="2"/>
            <w:tcBorders>
              <w:bottom w:val="single" w:sz="4" w:space="0" w:color="0050FF" w:themeColor="accent1"/>
            </w:tcBorders>
            <w:shd w:val="clear" w:color="auto" w:fill="auto"/>
          </w:tcPr>
          <w:p w14:paraId="3647BA95" w14:textId="77777777" w:rsidR="00DC75B4" w:rsidRPr="004C038B" w:rsidRDefault="00DC75B4" w:rsidP="0044693F">
            <w:pPr>
              <w:autoSpaceDE w:val="0"/>
              <w:autoSpaceDN w:val="0"/>
              <w:adjustRightInd w:val="0"/>
              <w:jc w:val="right"/>
              <w:rPr>
                <w:rFonts w:ascii="Arial" w:hAnsi="Arial" w:cs="Arial"/>
                <w:color w:val="141516" w:themeColor="background2" w:themeShade="1A"/>
                <w:sz w:val="20"/>
                <w:szCs w:val="20"/>
              </w:rPr>
            </w:pPr>
          </w:p>
        </w:tc>
        <w:tc>
          <w:tcPr>
            <w:tcW w:w="1782" w:type="dxa"/>
            <w:tcBorders>
              <w:left w:val="nil"/>
              <w:bottom w:val="single" w:sz="4" w:space="0" w:color="0050FF" w:themeColor="accent1"/>
            </w:tcBorders>
            <w:shd w:val="clear" w:color="auto" w:fill="F2F2F2" w:themeFill="background1" w:themeFillShade="F2"/>
          </w:tcPr>
          <w:p w14:paraId="78CDAC7C"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c>
          <w:tcPr>
            <w:tcW w:w="1800" w:type="dxa"/>
            <w:tcBorders>
              <w:left w:val="nil"/>
              <w:bottom w:val="single" w:sz="4" w:space="0" w:color="0050FF" w:themeColor="accent1"/>
            </w:tcBorders>
          </w:tcPr>
          <w:p w14:paraId="055F0065"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0BEDADEB" w14:textId="77777777" w:rsidTr="00784E5F">
        <w:trPr>
          <w:trHeight w:val="290"/>
        </w:trPr>
        <w:tc>
          <w:tcPr>
            <w:tcW w:w="6948" w:type="dxa"/>
            <w:gridSpan w:val="2"/>
            <w:tcBorders>
              <w:top w:val="single" w:sz="4" w:space="0" w:color="0050FF" w:themeColor="accent1"/>
              <w:bottom w:val="single" w:sz="4" w:space="0" w:color="0050FF" w:themeColor="accent1"/>
            </w:tcBorders>
          </w:tcPr>
          <w:p w14:paraId="70180677" w14:textId="4DF30B7F" w:rsidR="00DC75B4" w:rsidRPr="004C038B" w:rsidRDefault="00DC75B4" w:rsidP="0044693F">
            <w:pPr>
              <w:autoSpaceDE w:val="0"/>
              <w:autoSpaceDN w:val="0"/>
              <w:adjustRightInd w:val="0"/>
              <w:rPr>
                <w:rFonts w:ascii="Arial" w:hAnsi="Arial" w:cs="Arial"/>
                <w:color w:val="0050FF" w:themeColor="text2"/>
                <w:sz w:val="20"/>
                <w:szCs w:val="20"/>
              </w:rPr>
            </w:pPr>
            <w:r w:rsidRPr="004C038B">
              <w:rPr>
                <w:rFonts w:ascii="Arial" w:hAnsi="Arial" w:cs="Arial"/>
                <w:color w:val="0050FF" w:themeColor="text2"/>
                <w:sz w:val="20"/>
                <w:szCs w:val="20"/>
              </w:rPr>
              <w:t xml:space="preserve">Total </w:t>
            </w:r>
            <w:r w:rsidR="00212F86" w:rsidRPr="004C038B">
              <w:rPr>
                <w:rFonts w:ascii="Arial" w:hAnsi="Arial" w:cs="Arial"/>
                <w:color w:val="0050FF" w:themeColor="text2"/>
                <w:sz w:val="20"/>
                <w:szCs w:val="20"/>
              </w:rPr>
              <w:t>p</w:t>
            </w:r>
            <w:r w:rsidRPr="004C038B">
              <w:rPr>
                <w:rFonts w:ascii="Arial" w:hAnsi="Arial" w:cs="Arial"/>
                <w:color w:val="0050FF" w:themeColor="text2"/>
                <w:sz w:val="20"/>
                <w:szCs w:val="20"/>
              </w:rPr>
              <w:t>oints</w:t>
            </w:r>
          </w:p>
        </w:tc>
        <w:tc>
          <w:tcPr>
            <w:tcW w:w="1782" w:type="dxa"/>
            <w:tcBorders>
              <w:top w:val="single" w:sz="4" w:space="0" w:color="0050FF" w:themeColor="accent1"/>
              <w:left w:val="nil"/>
              <w:bottom w:val="single" w:sz="4" w:space="0" w:color="0050FF" w:themeColor="accent1"/>
            </w:tcBorders>
            <w:shd w:val="clear" w:color="auto" w:fill="F2F2F2" w:themeFill="background1" w:themeFillShade="F2"/>
          </w:tcPr>
          <w:p w14:paraId="64BCE802" w14:textId="0BA0ABA8" w:rsidR="00DC75B4" w:rsidRPr="004C038B" w:rsidRDefault="00DC75B4" w:rsidP="0044693F">
            <w:pPr>
              <w:autoSpaceDE w:val="0"/>
              <w:autoSpaceDN w:val="0"/>
              <w:adjustRightInd w:val="0"/>
              <w:jc w:val="center"/>
              <w:rPr>
                <w:rFonts w:ascii="Times New Roman" w:hAnsi="Times New Roman" w:cs="Times New Roman"/>
                <w:b/>
                <w:i/>
                <w:iCs/>
                <w:color w:val="141516" w:themeColor="background2" w:themeShade="1A"/>
                <w:sz w:val="20"/>
                <w:szCs w:val="20"/>
              </w:rPr>
            </w:pPr>
            <w:r w:rsidRPr="004C038B">
              <w:rPr>
                <w:rFonts w:ascii="Times New Roman" w:hAnsi="Times New Roman" w:cs="Times New Roman"/>
                <w:b/>
                <w:i/>
                <w:iCs/>
                <w:color w:val="141516" w:themeColor="background2" w:themeShade="1A"/>
                <w:sz w:val="20"/>
                <w:szCs w:val="20"/>
              </w:rPr>
              <w:t>0-100</w:t>
            </w:r>
          </w:p>
        </w:tc>
        <w:tc>
          <w:tcPr>
            <w:tcW w:w="1800" w:type="dxa"/>
            <w:tcBorders>
              <w:top w:val="single" w:sz="4" w:space="0" w:color="0050FF" w:themeColor="accent1"/>
              <w:left w:val="nil"/>
              <w:bottom w:val="single" w:sz="4" w:space="0" w:color="0050FF" w:themeColor="accent1"/>
            </w:tcBorders>
          </w:tcPr>
          <w:p w14:paraId="3E1D7A68" w14:textId="77777777" w:rsidR="00DC75B4" w:rsidRPr="004C038B" w:rsidRDefault="00DC75B4" w:rsidP="0044693F">
            <w:pPr>
              <w:autoSpaceDE w:val="0"/>
              <w:autoSpaceDN w:val="0"/>
              <w:adjustRightInd w:val="0"/>
              <w:jc w:val="right"/>
              <w:rPr>
                <w:rFonts w:ascii="Times New Roman" w:hAnsi="Times New Roman" w:cs="Times New Roman"/>
                <w:i/>
                <w:iCs/>
                <w:color w:val="141516" w:themeColor="background2" w:themeShade="1A"/>
                <w:sz w:val="20"/>
                <w:szCs w:val="20"/>
              </w:rPr>
            </w:pPr>
          </w:p>
        </w:tc>
      </w:tr>
    </w:tbl>
    <w:p w14:paraId="324AFD83" w14:textId="1B9A556F" w:rsidR="00C46A92" w:rsidRPr="004C038B" w:rsidRDefault="003C1407" w:rsidP="005E217E">
      <w:pPr>
        <w:spacing w:after="200" w:line="240" w:lineRule="auto"/>
        <w:rPr>
          <w:rFonts w:ascii="Arial" w:hAnsi="Arial" w:cs="Arial"/>
        </w:rPr>
      </w:pPr>
      <w:r w:rsidRPr="004C038B">
        <w:rPr>
          <w:rFonts w:ascii="Arial" w:hAnsi="Arial" w:cs="Arial"/>
          <w:noProof/>
          <w:color w:val="FFFFFF" w:themeColor="background1"/>
          <w:sz w:val="36"/>
          <w:szCs w:val="96"/>
        </w:rPr>
        <w:lastRenderedPageBreak/>
        <mc:AlternateContent>
          <mc:Choice Requires="wps">
            <w:drawing>
              <wp:anchor distT="0" distB="0" distL="114300" distR="114300" simplePos="0" relativeHeight="251659264" behindDoc="1" locked="0" layoutInCell="1" allowOverlap="1" wp14:anchorId="53659BEC" wp14:editId="1DF0DC19">
                <wp:simplePos x="0" y="0"/>
                <wp:positionH relativeFrom="column">
                  <wp:posOffset>-920931</wp:posOffset>
                </wp:positionH>
                <wp:positionV relativeFrom="page">
                  <wp:posOffset>-19594</wp:posOffset>
                </wp:positionV>
                <wp:extent cx="7818120" cy="10117183"/>
                <wp:effectExtent l="0" t="0" r="5080" b="5080"/>
                <wp:wrapNone/>
                <wp:docPr id="2" name="Rectangle 2"/>
                <wp:cNvGraphicFramePr/>
                <a:graphic xmlns:a="http://schemas.openxmlformats.org/drawingml/2006/main">
                  <a:graphicData uri="http://schemas.microsoft.com/office/word/2010/wordprocessingShape">
                    <wps:wsp>
                      <wps:cNvSpPr/>
                      <wps:spPr>
                        <a:xfrm>
                          <a:off x="0" y="0"/>
                          <a:ext cx="7818120" cy="10117183"/>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544AEA4" id="Rectangle 2" o:spid="_x0000_s1026" style="position:absolute;margin-left:-72.5pt;margin-top:-1.55pt;width:615.6pt;height:79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" fillcolor="#0050ff [3215]" stroked="f">
                <w10:wrap anchory="page"/>
              </v:rect>
            </w:pict>
          </mc:Fallback>
        </mc:AlternateContent>
      </w:r>
      <w:r w:rsidRPr="004C038B">
        <w:rPr>
          <w:rFonts w:ascii="Arial" w:hAnsi="Arial" w:cs="Arial"/>
          <w:color w:val="FFFFFF" w:themeColor="background1"/>
          <w:sz w:val="36"/>
          <w:szCs w:val="96"/>
        </w:rPr>
        <w:t>THANK YOU for your RFP!</w:t>
      </w:r>
    </w:p>
    <w:p w14:paraId="4620B50C" w14:textId="2DE600C9" w:rsidR="003C1407" w:rsidRPr="004C038B" w:rsidRDefault="003C1407" w:rsidP="00C46A92">
      <w:pPr>
        <w:rPr>
          <w:rFonts w:ascii="Arial" w:hAnsi="Arial" w:cs="Arial"/>
          <w:color w:val="FFFFFF" w:themeColor="background1"/>
        </w:rPr>
      </w:pPr>
      <w:r w:rsidRPr="004C038B">
        <w:rPr>
          <w:rFonts w:ascii="Arial" w:hAnsi="Arial" w:cs="Arial"/>
          <w:color w:val="FFFFFF" w:themeColor="background1"/>
        </w:rPr>
        <w:t xml:space="preserve">Do you know Wipfli offers more than just </w:t>
      </w:r>
      <w:r w:rsidR="001D52C4" w:rsidRPr="004C038B">
        <w:rPr>
          <w:rFonts w:ascii="Arial" w:hAnsi="Arial" w:cs="Arial"/>
          <w:color w:val="FFFFFF" w:themeColor="background1"/>
        </w:rPr>
        <w:t xml:space="preserve">this requested </w:t>
      </w:r>
      <w:r w:rsidRPr="004C038B">
        <w:rPr>
          <w:rFonts w:ascii="Arial" w:hAnsi="Arial" w:cs="Arial"/>
          <w:color w:val="FFFFFF" w:themeColor="background1"/>
        </w:rPr>
        <w:t xml:space="preserve">service? Wipfli provides products and services specifically for nonprofit organizations. Our </w:t>
      </w:r>
      <w:r w:rsidR="00212F86" w:rsidRPr="004C038B">
        <w:rPr>
          <w:rFonts w:ascii="Arial" w:hAnsi="Arial" w:cs="Arial"/>
          <w:color w:val="FFFFFF" w:themeColor="background1"/>
        </w:rPr>
        <w:t xml:space="preserve">specialists </w:t>
      </w:r>
      <w:r w:rsidRPr="004C038B">
        <w:rPr>
          <w:rFonts w:ascii="Arial" w:hAnsi="Arial" w:cs="Arial"/>
          <w:color w:val="FFFFFF" w:themeColor="background1"/>
        </w:rPr>
        <w:t>are ready to help your organization with:</w:t>
      </w:r>
    </w:p>
    <w:p w14:paraId="3B789289" w14:textId="77777777" w:rsidR="00C46A92" w:rsidRPr="004C038B" w:rsidRDefault="00C46A92" w:rsidP="00C46A92">
      <w:pPr>
        <w:rPr>
          <w:rFonts w:ascii="Arial" w:hAnsi="Arial" w:cs="Arial"/>
          <w:color w:val="FFFFFF" w:themeColor="background1"/>
        </w:rPr>
      </w:pPr>
    </w:p>
    <w:p w14:paraId="0E77789D" w14:textId="77777777" w:rsidR="003C1407" w:rsidRPr="004C038B" w:rsidRDefault="003C1407" w:rsidP="00C46A92">
      <w:pPr>
        <w:pStyle w:val="ParagraphHeader"/>
        <w:ind w:left="360"/>
        <w:rPr>
          <w:rFonts w:ascii="Arial" w:hAnsi="Arial" w:cs="Arial"/>
          <w:color w:val="FFFFFF" w:themeColor="background1"/>
        </w:rPr>
      </w:pPr>
      <w:r w:rsidRPr="004C038B">
        <w:rPr>
          <w:rFonts w:ascii="Arial" w:hAnsi="Arial" w:cs="Arial"/>
          <w:color w:val="FFFFFF" w:themeColor="background1"/>
        </w:rPr>
        <w:t>Audit and tax</w:t>
      </w:r>
    </w:p>
    <w:p w14:paraId="1F458B90" w14:textId="11BD6BED" w:rsidR="003C1407" w:rsidRPr="004C038B" w:rsidRDefault="003C1407" w:rsidP="001D52C4">
      <w:pPr>
        <w:ind w:left="360" w:firstLine="360"/>
        <w:rPr>
          <w:rFonts w:ascii="Arial" w:hAnsi="Arial" w:cs="Arial"/>
          <w:color w:val="FFFFFF" w:themeColor="background1"/>
        </w:rPr>
      </w:pPr>
      <w:r w:rsidRPr="004C038B">
        <w:rPr>
          <w:rFonts w:ascii="Arial" w:hAnsi="Arial" w:cs="Arial"/>
          <w:color w:val="FFFFFF" w:themeColor="background1"/>
        </w:rPr>
        <w:t>Keep your budget and finances balanced</w:t>
      </w:r>
    </w:p>
    <w:p w14:paraId="2AE224A9" w14:textId="77777777" w:rsidR="003C1407" w:rsidRPr="004C038B" w:rsidRDefault="003C1407" w:rsidP="00C46A92">
      <w:pPr>
        <w:ind w:left="360"/>
        <w:rPr>
          <w:rFonts w:ascii="Arial" w:hAnsi="Arial" w:cs="Arial"/>
          <w:color w:val="FFFFFF" w:themeColor="background1"/>
        </w:rPr>
      </w:pPr>
    </w:p>
    <w:p w14:paraId="57B63FAD" w14:textId="5229B0B5" w:rsidR="001D52C4" w:rsidRPr="004C038B" w:rsidRDefault="001D52C4" w:rsidP="001D52C4">
      <w:pPr>
        <w:pStyle w:val="ParagraphHeader"/>
        <w:ind w:left="360"/>
        <w:rPr>
          <w:rFonts w:ascii="Arial" w:hAnsi="Arial" w:cs="Arial"/>
          <w:color w:val="FFFFFF" w:themeColor="background1"/>
        </w:rPr>
      </w:pPr>
      <w:r w:rsidRPr="004C038B">
        <w:rPr>
          <w:rFonts w:ascii="Arial" w:hAnsi="Arial" w:cs="Arial"/>
          <w:color w:val="FFFFFF" w:themeColor="background1"/>
        </w:rPr>
        <w:t>Outsourced services</w:t>
      </w:r>
    </w:p>
    <w:p w14:paraId="05B5A173" w14:textId="29D14ED2" w:rsidR="001D52C4" w:rsidRPr="004C038B" w:rsidRDefault="001D52C4" w:rsidP="001D52C4">
      <w:pPr>
        <w:ind w:left="360" w:firstLine="360"/>
        <w:rPr>
          <w:rFonts w:ascii="Arial" w:hAnsi="Arial" w:cs="Arial"/>
          <w:color w:val="FFFFFF" w:themeColor="background1"/>
        </w:rPr>
      </w:pPr>
      <w:r w:rsidRPr="004C038B">
        <w:rPr>
          <w:rFonts w:ascii="Arial" w:hAnsi="Arial" w:cs="Arial"/>
          <w:color w:val="FFFFFF" w:themeColor="background1"/>
        </w:rPr>
        <w:t>Finance and technology experience by your side, but not on your payroll</w:t>
      </w:r>
    </w:p>
    <w:p w14:paraId="23FF64D6" w14:textId="77777777" w:rsidR="001D52C4" w:rsidRPr="004C038B" w:rsidRDefault="001D52C4" w:rsidP="001D52C4">
      <w:pPr>
        <w:ind w:left="360"/>
        <w:rPr>
          <w:rFonts w:ascii="Arial" w:hAnsi="Arial" w:cs="Arial"/>
          <w:color w:val="FFFFFF" w:themeColor="background1"/>
        </w:rPr>
      </w:pPr>
    </w:p>
    <w:p w14:paraId="0435745B" w14:textId="77777777" w:rsidR="003C1407" w:rsidRPr="004C038B" w:rsidRDefault="003C1407" w:rsidP="00C46A92">
      <w:pPr>
        <w:pStyle w:val="ParagraphHeader"/>
        <w:ind w:left="360"/>
        <w:rPr>
          <w:rFonts w:ascii="Arial" w:hAnsi="Arial" w:cs="Arial"/>
          <w:color w:val="FFFFFF" w:themeColor="background1"/>
        </w:rPr>
      </w:pPr>
      <w:r w:rsidRPr="004C038B">
        <w:rPr>
          <w:rFonts w:ascii="Arial" w:hAnsi="Arial" w:cs="Arial"/>
          <w:color w:val="FFFFFF" w:themeColor="background1"/>
        </w:rPr>
        <w:t>Online subscription services</w:t>
      </w:r>
    </w:p>
    <w:p w14:paraId="396E6A98" w14:textId="6BB8DB5A" w:rsidR="003C1407" w:rsidRPr="004C038B" w:rsidRDefault="003C1407" w:rsidP="001D52C4">
      <w:pPr>
        <w:ind w:left="360" w:firstLine="360"/>
        <w:rPr>
          <w:rFonts w:ascii="Arial" w:hAnsi="Arial" w:cs="Arial"/>
          <w:color w:val="FFFFFF" w:themeColor="background1"/>
        </w:rPr>
      </w:pPr>
      <w:r w:rsidRPr="004C038B">
        <w:rPr>
          <w:rFonts w:ascii="Arial" w:hAnsi="Arial" w:cs="Arial"/>
          <w:color w:val="FFFFFF" w:themeColor="background1"/>
        </w:rPr>
        <w:t xml:space="preserve">Stay up to date on important compliance changes and get access to our </w:t>
      </w:r>
      <w:r w:rsidR="00212F86" w:rsidRPr="004C038B">
        <w:rPr>
          <w:rFonts w:ascii="Arial" w:hAnsi="Arial" w:cs="Arial"/>
          <w:color w:val="FFFFFF" w:themeColor="background1"/>
        </w:rPr>
        <w:t>specialists</w:t>
      </w:r>
    </w:p>
    <w:p w14:paraId="6F41F181" w14:textId="77777777" w:rsidR="003C1407" w:rsidRPr="004C038B" w:rsidRDefault="003C1407" w:rsidP="00C46A92">
      <w:pPr>
        <w:ind w:left="360"/>
        <w:rPr>
          <w:rFonts w:ascii="Arial" w:hAnsi="Arial" w:cs="Arial"/>
          <w:color w:val="FFFFFF" w:themeColor="background1"/>
        </w:rPr>
      </w:pPr>
    </w:p>
    <w:p w14:paraId="6B9C5E2B" w14:textId="77777777" w:rsidR="003C1407" w:rsidRPr="004C038B" w:rsidRDefault="003C1407" w:rsidP="00C46A92">
      <w:pPr>
        <w:pStyle w:val="ParagraphHeader"/>
        <w:ind w:left="360"/>
        <w:rPr>
          <w:rFonts w:ascii="Arial" w:hAnsi="Arial" w:cs="Arial"/>
          <w:color w:val="FFFFFF" w:themeColor="background1"/>
        </w:rPr>
      </w:pPr>
      <w:r w:rsidRPr="004C038B">
        <w:rPr>
          <w:rFonts w:ascii="Arial" w:hAnsi="Arial" w:cs="Arial"/>
          <w:color w:val="FFFFFF" w:themeColor="background1"/>
        </w:rPr>
        <w:t>Consulting</w:t>
      </w:r>
    </w:p>
    <w:p w14:paraId="26A72749" w14:textId="2DC40C80" w:rsidR="003C1407" w:rsidRPr="004C038B" w:rsidRDefault="00212F86" w:rsidP="001D52C4">
      <w:pPr>
        <w:ind w:left="360" w:firstLine="360"/>
        <w:rPr>
          <w:rFonts w:ascii="Arial" w:hAnsi="Arial" w:cs="Arial"/>
          <w:color w:val="FFFFFF" w:themeColor="background1"/>
        </w:rPr>
      </w:pPr>
      <w:r w:rsidRPr="004C038B">
        <w:rPr>
          <w:rFonts w:ascii="Arial" w:hAnsi="Arial" w:cs="Arial"/>
          <w:color w:val="FFFFFF" w:themeColor="background1"/>
        </w:rPr>
        <w:t>C</w:t>
      </w:r>
      <w:r w:rsidR="003C1407" w:rsidRPr="004C038B">
        <w:rPr>
          <w:rFonts w:ascii="Arial" w:hAnsi="Arial" w:cs="Arial"/>
          <w:color w:val="FFFFFF" w:themeColor="background1"/>
        </w:rPr>
        <w:t>onsulting in HR, IT, leadership and operations</w:t>
      </w:r>
    </w:p>
    <w:p w14:paraId="50850CFA" w14:textId="77777777" w:rsidR="003C1407" w:rsidRPr="004C038B" w:rsidRDefault="003C1407" w:rsidP="00C46A92">
      <w:pPr>
        <w:ind w:left="360"/>
        <w:rPr>
          <w:rFonts w:ascii="Arial" w:hAnsi="Arial" w:cs="Arial"/>
          <w:color w:val="FFFFFF" w:themeColor="background1"/>
        </w:rPr>
      </w:pPr>
    </w:p>
    <w:p w14:paraId="2C90A154" w14:textId="77777777" w:rsidR="003C1407" w:rsidRPr="004C038B" w:rsidRDefault="003C1407" w:rsidP="00C46A92">
      <w:pPr>
        <w:pStyle w:val="ParagraphHeader"/>
        <w:ind w:left="360"/>
        <w:rPr>
          <w:rFonts w:ascii="Arial" w:hAnsi="Arial" w:cs="Arial"/>
          <w:color w:val="FFFFFF" w:themeColor="background1"/>
        </w:rPr>
      </w:pPr>
      <w:r w:rsidRPr="004C038B">
        <w:rPr>
          <w:rFonts w:ascii="Arial" w:hAnsi="Arial" w:cs="Arial"/>
          <w:color w:val="FFFFFF" w:themeColor="background1"/>
        </w:rPr>
        <w:t>Tools to keep you compliant</w:t>
      </w:r>
    </w:p>
    <w:p w14:paraId="66385D05" w14:textId="728FCBB8" w:rsidR="003C1407" w:rsidRPr="004C038B" w:rsidRDefault="003C1407" w:rsidP="001D52C4">
      <w:pPr>
        <w:ind w:left="360" w:firstLine="360"/>
        <w:rPr>
          <w:rFonts w:ascii="Arial" w:hAnsi="Arial" w:cs="Arial"/>
          <w:color w:val="FFFFFF" w:themeColor="background1"/>
        </w:rPr>
      </w:pPr>
      <w:r w:rsidRPr="004C038B">
        <w:rPr>
          <w:rFonts w:ascii="Arial" w:hAnsi="Arial" w:cs="Arial"/>
          <w:color w:val="FFFFFF" w:themeColor="background1"/>
        </w:rPr>
        <w:t>Policy and procedure manuals you can customize for your organization</w:t>
      </w:r>
    </w:p>
    <w:p w14:paraId="11873906" w14:textId="77777777" w:rsidR="003C1407" w:rsidRPr="004C038B" w:rsidRDefault="003C1407" w:rsidP="00C46A92">
      <w:pPr>
        <w:ind w:left="360"/>
        <w:rPr>
          <w:rFonts w:ascii="Arial" w:hAnsi="Arial" w:cs="Arial"/>
          <w:color w:val="FFFFFF" w:themeColor="background1"/>
        </w:rPr>
      </w:pPr>
    </w:p>
    <w:p w14:paraId="40E6D540" w14:textId="77777777" w:rsidR="003C1407" w:rsidRPr="004C038B" w:rsidRDefault="003C1407" w:rsidP="00C46A92">
      <w:pPr>
        <w:pStyle w:val="ParagraphHeader"/>
        <w:ind w:left="360"/>
        <w:rPr>
          <w:rFonts w:ascii="Arial" w:hAnsi="Arial" w:cs="Arial"/>
          <w:color w:val="FFFFFF" w:themeColor="background1"/>
        </w:rPr>
      </w:pPr>
      <w:r w:rsidRPr="004C038B">
        <w:rPr>
          <w:rFonts w:ascii="Arial" w:hAnsi="Arial" w:cs="Arial"/>
          <w:color w:val="FFFFFF" w:themeColor="background1"/>
        </w:rPr>
        <w:t>Training</w:t>
      </w:r>
    </w:p>
    <w:p w14:paraId="0D329B4B" w14:textId="6E856ECD" w:rsidR="003C1407" w:rsidRPr="004C038B" w:rsidRDefault="003C1407" w:rsidP="001D52C4">
      <w:pPr>
        <w:ind w:left="360" w:firstLine="360"/>
        <w:rPr>
          <w:rFonts w:ascii="Arial" w:hAnsi="Arial" w:cs="Arial"/>
          <w:color w:val="FFFFFF" w:themeColor="background1"/>
        </w:rPr>
      </w:pPr>
      <w:r w:rsidRPr="004C038B">
        <w:rPr>
          <w:rFonts w:ascii="Arial" w:hAnsi="Arial" w:cs="Arial"/>
          <w:color w:val="FFFFFF" w:themeColor="background1"/>
        </w:rPr>
        <w:t>More than 120 topics available through onsite, webinar and on-demand training</w:t>
      </w:r>
    </w:p>
    <w:p w14:paraId="697C3A40" w14:textId="77777777" w:rsidR="003C1407" w:rsidRPr="004C038B" w:rsidRDefault="003C1407" w:rsidP="003C1407">
      <w:pPr>
        <w:rPr>
          <w:rFonts w:ascii="Arial" w:hAnsi="Arial" w:cs="Arial"/>
          <w:color w:val="FFFFFF"/>
          <w:sz w:val="28"/>
          <w:szCs w:val="28"/>
        </w:rPr>
      </w:pPr>
    </w:p>
    <w:p w14:paraId="730F3311" w14:textId="3F11EAE6" w:rsidR="003C1407" w:rsidRPr="004C038B" w:rsidRDefault="003C1407" w:rsidP="003C1407">
      <w:pPr>
        <w:pStyle w:val="ParagraphHeader"/>
        <w:rPr>
          <w:rFonts w:ascii="Arial" w:hAnsi="Arial" w:cs="Arial"/>
          <w:b/>
          <w:bCs/>
          <w:color w:val="FFFFFF" w:themeColor="background1"/>
        </w:rPr>
      </w:pPr>
      <w:r w:rsidRPr="004C038B">
        <w:rPr>
          <w:rFonts w:ascii="Arial" w:hAnsi="Arial" w:cs="Arial"/>
          <w:color w:val="FFFFFF" w:themeColor="background1"/>
        </w:rPr>
        <w:t xml:space="preserve">Visit us online at </w:t>
      </w:r>
      <w:hyperlink r:id="rId11" w:history="1">
        <w:r w:rsidR="00795189" w:rsidRPr="004C038B">
          <w:rPr>
            <w:rStyle w:val="Hyperlink"/>
            <w:rFonts w:ascii="Arial" w:hAnsi="Arial" w:cs="Arial"/>
            <w:b/>
            <w:bCs/>
            <w:color w:val="FFFFFF" w:themeColor="background1"/>
            <w:u w:val="none"/>
          </w:rPr>
          <w:t>wipfli.com/ngp</w:t>
        </w:r>
      </w:hyperlink>
      <w:r w:rsidRPr="004C038B">
        <w:rPr>
          <w:rFonts w:ascii="Arial" w:hAnsi="Arial" w:cs="Arial"/>
          <w:color w:val="FFFFFF" w:themeColor="background1"/>
        </w:rPr>
        <w:t xml:space="preserve"> or call </w:t>
      </w:r>
      <w:r w:rsidRPr="004C038B">
        <w:rPr>
          <w:rFonts w:ascii="Arial" w:hAnsi="Arial" w:cs="Arial"/>
          <w:b/>
          <w:bCs/>
          <w:color w:val="FFFFFF" w:themeColor="background1"/>
        </w:rPr>
        <w:t>888 876 4992</w:t>
      </w:r>
    </w:p>
    <w:p w14:paraId="70106944" w14:textId="7FCE2DDE" w:rsidR="00C46A92" w:rsidRPr="001D52C4" w:rsidRDefault="00C46A92" w:rsidP="003C1407">
      <w:pPr>
        <w:pStyle w:val="ParagraphHeader"/>
        <w:rPr>
          <w:rFonts w:ascii="Arial" w:hAnsi="Arial" w:cs="Arial"/>
          <w:b/>
          <w:bCs/>
          <w:color w:val="FFFFFF" w:themeColor="background1"/>
        </w:rPr>
      </w:pPr>
      <w:r w:rsidRPr="004C038B">
        <w:rPr>
          <w:rFonts w:ascii="Arial" w:hAnsi="Arial" w:cs="Arial"/>
          <w:b/>
          <w:bCs/>
          <w:noProof/>
          <w:color w:val="FFFFFF" w:themeColor="background1"/>
        </w:rPr>
        <w:drawing>
          <wp:anchor distT="0" distB="0" distL="114300" distR="114300" simplePos="0" relativeHeight="251660288" behindDoc="0" locked="0" layoutInCell="1" allowOverlap="1" wp14:anchorId="3F6BE86E" wp14:editId="2BB7AC02">
            <wp:simplePos x="0" y="0"/>
            <wp:positionH relativeFrom="column">
              <wp:posOffset>5113655</wp:posOffset>
            </wp:positionH>
            <wp:positionV relativeFrom="page">
              <wp:posOffset>9079230</wp:posOffset>
            </wp:positionV>
            <wp:extent cx="1383030" cy="450215"/>
            <wp:effectExtent l="0" t="0" r="1270" b="0"/>
            <wp:wrapThrough wrapText="bothSides">
              <wp:wrapPolygon edited="0">
                <wp:start x="0" y="0"/>
                <wp:lineTo x="0" y="20717"/>
                <wp:lineTo x="21421" y="20717"/>
                <wp:lineTo x="214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fli_Logo_Reverse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3030" cy="450215"/>
                    </a:xfrm>
                    <a:prstGeom prst="rect">
                      <a:avLst/>
                    </a:prstGeom>
                  </pic:spPr>
                </pic:pic>
              </a:graphicData>
            </a:graphic>
            <wp14:sizeRelH relativeFrom="page">
              <wp14:pctWidth>0</wp14:pctWidth>
            </wp14:sizeRelH>
            <wp14:sizeRelV relativeFrom="page">
              <wp14:pctHeight>0</wp14:pctHeight>
            </wp14:sizeRelV>
          </wp:anchor>
        </w:drawing>
      </w:r>
      <w:r w:rsidRPr="004C038B">
        <w:rPr>
          <w:rFonts w:ascii="Arial" w:hAnsi="Arial" w:cs="Arial"/>
          <w:b/>
          <w:bCs/>
          <w:noProof/>
          <w:color w:val="FFFFFF" w:themeColor="background1"/>
        </w:rPr>
        <mc:AlternateContent>
          <mc:Choice Requires="wps">
            <w:drawing>
              <wp:anchor distT="0" distB="0" distL="114300" distR="114300" simplePos="0" relativeHeight="251661312" behindDoc="0" locked="0" layoutInCell="1" allowOverlap="1" wp14:anchorId="359A79A1" wp14:editId="64F32B57">
                <wp:simplePos x="0" y="0"/>
                <wp:positionH relativeFrom="column">
                  <wp:posOffset>3521710</wp:posOffset>
                </wp:positionH>
                <wp:positionV relativeFrom="page">
                  <wp:posOffset>9118891</wp:posOffset>
                </wp:positionV>
                <wp:extent cx="1381125" cy="651510"/>
                <wp:effectExtent l="0" t="0" r="3175" b="8890"/>
                <wp:wrapNone/>
                <wp:docPr id="5" name="Text Box 5"/>
                <wp:cNvGraphicFramePr/>
                <a:graphic xmlns:a="http://schemas.openxmlformats.org/drawingml/2006/main">
                  <a:graphicData uri="http://schemas.microsoft.com/office/word/2010/wordprocessingShape">
                    <wps:wsp>
                      <wps:cNvSpPr txBox="1"/>
                      <wps:spPr>
                        <a:xfrm>
                          <a:off x="0" y="0"/>
                          <a:ext cx="1381125" cy="651510"/>
                        </a:xfrm>
                        <a:prstGeom prst="rect">
                          <a:avLst/>
                        </a:prstGeom>
                        <a:noFill/>
                        <a:ln>
                          <a:noFill/>
                        </a:ln>
                      </wps:spPr>
                      <wps:txbx>
                        <w:txbxContent>
                          <w:p w14:paraId="44B04AF8" w14:textId="473F1EBD" w:rsidR="00C94852" w:rsidRDefault="00C94852" w:rsidP="00C46A92">
                            <w:pPr>
                              <w:pStyle w:val="ParagraphHeader"/>
                              <w:spacing w:after="0" w:line="276" w:lineRule="auto"/>
                              <w:jc w:val="right"/>
                              <w:rPr>
                                <w:color w:val="FFFFFF" w:themeColor="background1"/>
                              </w:rPr>
                            </w:pPr>
                            <w:r w:rsidRPr="00C46A92">
                              <w:rPr>
                                <w:color w:val="FFFFFF" w:themeColor="background1"/>
                              </w:rPr>
                              <w:t>wipfli.com/</w:t>
                            </w:r>
                            <w:r>
                              <w:rPr>
                                <w:color w:val="FFFFFF" w:themeColor="background1"/>
                              </w:rPr>
                              <w:t>n</w:t>
                            </w:r>
                            <w:r w:rsidRPr="00C46A92">
                              <w:rPr>
                                <w:color w:val="FFFFFF" w:themeColor="background1"/>
                              </w:rPr>
                              <w:t>gp</w:t>
                            </w:r>
                          </w:p>
                          <w:p w14:paraId="5B8B13B2" w14:textId="075C4E0F" w:rsidR="00C94852" w:rsidRPr="00C46A92" w:rsidRDefault="00C94852" w:rsidP="00C46A92">
                            <w:pPr>
                              <w:pStyle w:val="ParagraphHeader"/>
                              <w:spacing w:after="0" w:line="276" w:lineRule="auto"/>
                              <w:jc w:val="right"/>
                              <w:rPr>
                                <w:color w:val="FFFFFF" w:themeColor="background1"/>
                              </w:rPr>
                            </w:pPr>
                            <w:r>
                              <w:rPr>
                                <w:color w:val="FFFFFF" w:themeColor="background1"/>
                              </w:rPr>
                              <w:t>888 876 4992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59A79A1" id="_x0000_t202" coordsize="21600,21600" o:spt="202" path="m,l,21600r21600,l21600,xe">
                <v:stroke joinstyle="miter"/>
                <v:path gradientshapeok="t" o:connecttype="rect"/>
              </v:shapetype>
              <v:shape id="Text Box 5" o:spid="_x0000_s1026" type="#_x0000_t202" style="position:absolute;margin-left:277.3pt;margin-top:718pt;width:108.75pt;height:51.3pt;z-index:2516613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" filled="f" stroked="f">
                <v:textbox inset="0,0,0,0">
                  <w:txbxContent>
                    <w:p w14:paraId="44B04AF8" w14:textId="473F1EBD" w:rsidR="00C94852" w:rsidRDefault="00C94852" w:rsidP="00C46A92">
                      <w:pPr>
                        <w:pStyle w:val="ParagraphHeader"/>
                        <w:spacing w:after="0" w:line="276" w:lineRule="auto"/>
                        <w:jc w:val="right"/>
                        <w:rPr>
                          <w:color w:val="FFFFFF" w:themeColor="background1"/>
                        </w:rPr>
                      </w:pPr>
                      <w:r w:rsidRPr="00C46A92">
                        <w:rPr>
                          <w:color w:val="FFFFFF" w:themeColor="background1"/>
                        </w:rPr>
                        <w:t>wipfli.com/</w:t>
                      </w:r>
                      <w:r>
                        <w:rPr>
                          <w:color w:val="FFFFFF" w:themeColor="background1"/>
                        </w:rPr>
                        <w:t>n</w:t>
                      </w:r>
                      <w:r w:rsidRPr="00C46A92">
                        <w:rPr>
                          <w:color w:val="FFFFFF" w:themeColor="background1"/>
                        </w:rPr>
                        <w:t>gp</w:t>
                      </w:r>
                    </w:p>
                    <w:p w14:paraId="5B8B13B2" w14:textId="075C4E0F" w:rsidR="00C94852" w:rsidRPr="00C46A92" w:rsidRDefault="00C94852" w:rsidP="00C46A92">
                      <w:pPr>
                        <w:pStyle w:val="ParagraphHeader"/>
                        <w:spacing w:after="0" w:line="276" w:lineRule="auto"/>
                        <w:jc w:val="right"/>
                        <w:rPr>
                          <w:color w:val="FFFFFF" w:themeColor="background1"/>
                        </w:rPr>
                      </w:pPr>
                      <w:r>
                        <w:rPr>
                          <w:color w:val="FFFFFF" w:themeColor="background1"/>
                        </w:rPr>
                        <w:t>888 876 4992</w:t>
                      </w:r>
                    </w:p>
                  </w:txbxContent>
                </v:textbox>
                <w10:wrap anchory="page"/>
              </v:shape>
            </w:pict>
          </mc:Fallback>
        </mc:AlternateContent>
      </w:r>
    </w:p>
    <w:sectPr w:rsidR="00C46A92" w:rsidRPr="001D52C4" w:rsidSect="006D1C8B">
      <w:type w:val="continuous"/>
      <w:pgSz w:w="12242" w:h="15842"/>
      <w:pgMar w:top="1440" w:right="1440" w:bottom="1440" w:left="1440" w:header="720" w:footer="6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0B4DB" w14:textId="77777777" w:rsidR="00E34710" w:rsidRDefault="00E34710">
      <w:pPr>
        <w:spacing w:line="240" w:lineRule="auto"/>
      </w:pPr>
      <w:r>
        <w:separator/>
      </w:r>
    </w:p>
  </w:endnote>
  <w:endnote w:type="continuationSeparator" w:id="0">
    <w:p w14:paraId="30A320ED" w14:textId="77777777" w:rsidR="00E34710" w:rsidRDefault="00E347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ra Regular">
    <w:altName w:val="Courier New"/>
    <w:panose1 w:val="00000500000000000000"/>
    <w:charset w:val="00"/>
    <w:family w:val="auto"/>
    <w:pitch w:val="variable"/>
    <w:sig w:usb0="20000207" w:usb1="00000000"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Lora Italic">
    <w:altName w:val="Courier New"/>
    <w:panose1 w:val="00000500000000000000"/>
    <w:charset w:val="00"/>
    <w:family w:val="auto"/>
    <w:pitch w:val="variable"/>
    <w:sig w:usb0="20000207" w:usb1="00000000"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MartinGotURWTMed">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artinGotURWTLig">
    <w:panose1 w:val="00000000000000000000"/>
    <w:charset w:val="00"/>
    <w:family w:val="auto"/>
    <w:pitch w:val="variable"/>
    <w:sig w:usb0="800000AF" w:usb1="0000204A" w:usb2="00000000" w:usb3="00000000" w:csb0="00000001" w:csb1="00000000"/>
  </w:font>
  <w:font w:name="Montserrat Regular">
    <w:altName w:val="Courier New"/>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4377D" w14:textId="77777777" w:rsidR="00C94852" w:rsidRDefault="00C94852" w:rsidP="006D1C8B"/>
  <w:p w14:paraId="7987C793" w14:textId="77777777" w:rsidR="00C94852" w:rsidRDefault="00C94852" w:rsidP="006D1C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01BC1" w14:textId="77777777" w:rsidR="00E34710" w:rsidRDefault="00E34710">
      <w:pPr>
        <w:spacing w:line="240" w:lineRule="auto"/>
      </w:pPr>
      <w:r>
        <w:separator/>
      </w:r>
    </w:p>
  </w:footnote>
  <w:footnote w:type="continuationSeparator" w:id="0">
    <w:p w14:paraId="5EFEA4F2" w14:textId="77777777" w:rsidR="00E34710" w:rsidRDefault="00E347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22B03" w14:textId="77777777" w:rsidR="00C94852" w:rsidRPr="00D76C62" w:rsidRDefault="00C94852" w:rsidP="00D76C62">
    <w:pPr>
      <w:pStyle w:val="Header"/>
      <w:jc w:val="right"/>
    </w:pP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1A74A" w14:textId="5F2687C0" w:rsidR="00C94852" w:rsidRPr="005A7F34" w:rsidRDefault="00C94852" w:rsidP="00B30553">
    <w:pPr>
      <w:pStyle w:val="Header"/>
      <w:rPr>
        <w:rFonts w:ascii="Arial" w:hAnsi="Arial" w:cs="Arial"/>
      </w:rPr>
    </w:pPr>
    <w:r w:rsidRPr="007B546D">
      <w:rPr>
        <w:lang w:val="en-GB" w:eastAsia="en-GB"/>
      </w:rPr>
      <w:drawing>
        <wp:anchor distT="0" distB="0" distL="114300" distR="114300" simplePos="0" relativeHeight="251659264" behindDoc="0" locked="1" layoutInCell="1" allowOverlap="1" wp14:anchorId="19A376CD" wp14:editId="2F115E08">
          <wp:simplePos x="0" y="0"/>
          <wp:positionH relativeFrom="page">
            <wp:posOffset>320040</wp:posOffset>
          </wp:positionH>
          <wp:positionV relativeFrom="page">
            <wp:posOffset>457200</wp:posOffset>
          </wp:positionV>
          <wp:extent cx="1409700" cy="457200"/>
          <wp:effectExtent l="25400" t="0" r="0" b="0"/>
          <wp:wrapNone/>
          <wp:docPr id="4"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13" descr="logo.png"/>
                  <pic:cNvPicPr>
                    <a:picLocks noGrp="1" noChangeAspect="1"/>
                  </pic:cNvPicPr>
                </pic:nvPicPr>
                <pic:blipFill>
                  <a:blip r:embed="rId1"/>
                  <a:srcRect t="221" b="221"/>
                  <a:stretch>
                    <a:fillRect/>
                  </a:stretch>
                </pic:blipFill>
                <pic:spPr>
                  <a:xfrm>
                    <a:off x="0" y="0"/>
                    <a:ext cx="1409700" cy="457200"/>
                  </a:xfrm>
                  <a:prstGeom prst="rect">
                    <a:avLst/>
                  </a:prstGeom>
                </pic:spPr>
              </pic:pic>
            </a:graphicData>
          </a:graphic>
        </wp:anchor>
      </w:drawing>
    </w:r>
    <w:r w:rsidRPr="007B546D">
      <w:tab/>
    </w:r>
    <w:r w:rsidRPr="005A7F34">
      <w:rPr>
        <w:rFonts w:ascii="Arial" w:hAnsi="Arial" w:cs="Arial"/>
      </w:rPr>
      <w:t>10000 Innovation Drive</w:t>
    </w:r>
    <w:r w:rsidRPr="005A7F34">
      <w:rPr>
        <w:rFonts w:ascii="Arial" w:hAnsi="Arial" w:cs="Arial"/>
      </w:rPr>
      <w:tab/>
    </w:r>
    <w:r>
      <w:rPr>
        <w:rFonts w:ascii="Arial" w:hAnsi="Arial" w:cs="Arial"/>
      </w:rPr>
      <w:t>888 876 4992</w:t>
    </w:r>
  </w:p>
  <w:p w14:paraId="31FB9F05" w14:textId="23CAC3C1" w:rsidR="00C94852" w:rsidRPr="005A7F34" w:rsidRDefault="00C94852" w:rsidP="00B30553">
    <w:pPr>
      <w:pStyle w:val="Header"/>
      <w:rPr>
        <w:rFonts w:ascii="Arial" w:hAnsi="Arial" w:cs="Arial"/>
      </w:rPr>
    </w:pPr>
    <w:r w:rsidRPr="005A7F34">
      <w:rPr>
        <w:rFonts w:ascii="Arial" w:hAnsi="Arial" w:cs="Arial"/>
      </w:rPr>
      <w:tab/>
      <w:t xml:space="preserve">Suite 250 </w:t>
    </w:r>
    <w:r w:rsidRPr="005A7F34">
      <w:rPr>
        <w:rFonts w:ascii="Arial" w:hAnsi="Arial" w:cs="Arial"/>
      </w:rPr>
      <w:tab/>
      <w:t>wipfli.com</w:t>
    </w:r>
    <w:r>
      <w:rPr>
        <w:rFonts w:ascii="Arial" w:hAnsi="Arial" w:cs="Arial"/>
      </w:rPr>
      <w:t>/nonprofits</w:t>
    </w:r>
  </w:p>
  <w:p w14:paraId="1D105431" w14:textId="77777777" w:rsidR="00C94852" w:rsidRPr="005A7F34" w:rsidRDefault="00C94852" w:rsidP="00B30553">
    <w:pPr>
      <w:pStyle w:val="Header"/>
      <w:tabs>
        <w:tab w:val="clear" w:pos="7524"/>
        <w:tab w:val="left" w:pos="7542"/>
      </w:tabs>
      <w:rPr>
        <w:rFonts w:ascii="Arial" w:hAnsi="Arial" w:cs="Arial"/>
      </w:rPr>
    </w:pPr>
    <w:r w:rsidRPr="005A7F34">
      <w:rPr>
        <w:rFonts w:ascii="Arial" w:hAnsi="Arial" w:cs="Arial"/>
      </w:rPr>
      <w:tab/>
      <w:t xml:space="preserve">Milwaukee, WI 53226 </w:t>
    </w:r>
  </w:p>
  <w:p w14:paraId="167A9952" w14:textId="77777777" w:rsidR="00C94852" w:rsidRPr="005A7F34" w:rsidRDefault="00C94852" w:rsidP="007B546D">
    <w:pPr>
      <w:pStyle w:val="Header"/>
      <w:rPr>
        <w:rFonts w:ascii="Arial" w:hAnsi="Arial" w:cs="Arial"/>
      </w:rPr>
    </w:pPr>
  </w:p>
  <w:p w14:paraId="78589722" w14:textId="77777777" w:rsidR="00C94852" w:rsidRDefault="00C94852" w:rsidP="007B546D">
    <w:pPr>
      <w:pStyle w:val="Header"/>
    </w:pPr>
  </w:p>
  <w:p w14:paraId="79AAE3F7" w14:textId="77777777" w:rsidR="00C94852" w:rsidRDefault="00C94852" w:rsidP="007B546D">
    <w:pPr>
      <w:pStyle w:val="Header"/>
    </w:pPr>
  </w:p>
  <w:p w14:paraId="2BF87B3C" w14:textId="77777777" w:rsidR="00C94852" w:rsidRDefault="00C94852" w:rsidP="007B546D">
    <w:pPr>
      <w:pStyle w:val="Header"/>
    </w:pPr>
  </w:p>
  <w:p w14:paraId="769C740D" w14:textId="77777777" w:rsidR="00C94852" w:rsidRDefault="00C94852" w:rsidP="007B546D">
    <w:pPr>
      <w:pStyle w:val="Header"/>
    </w:pPr>
  </w:p>
  <w:p w14:paraId="6B1D0CF5" w14:textId="77777777" w:rsidR="00C94852" w:rsidRDefault="00C94852" w:rsidP="007B546D">
    <w:pPr>
      <w:pStyle w:val="Header"/>
    </w:pPr>
  </w:p>
  <w:p w14:paraId="5487051E" w14:textId="77777777" w:rsidR="00C94852" w:rsidRDefault="00C94852" w:rsidP="007B546D">
    <w:pPr>
      <w:pStyle w:val="Header"/>
    </w:pPr>
  </w:p>
  <w:p w14:paraId="5ADC4250" w14:textId="77777777" w:rsidR="00C94852" w:rsidRPr="00096123" w:rsidRDefault="00C94852" w:rsidP="00096123">
    <w:pPr>
      <w:pStyle w:val="Header"/>
      <w:spacing w:line="240" w:lineRule="auto"/>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547D1"/>
    <w:multiLevelType w:val="hybridMultilevel"/>
    <w:tmpl w:val="0C7EB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820DC"/>
    <w:multiLevelType w:val="hybridMultilevel"/>
    <w:tmpl w:val="9134EED8"/>
    <w:lvl w:ilvl="0" w:tplc="C6D6897E">
      <w:start w:val="1"/>
      <w:numFmt w:val="decimal"/>
      <w:lvlText w:val="%1."/>
      <w:lvlJc w:val="left"/>
      <w:pPr>
        <w:ind w:left="144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0097A"/>
    <w:multiLevelType w:val="hybridMultilevel"/>
    <w:tmpl w:val="6346FA92"/>
    <w:lvl w:ilvl="0" w:tplc="C6D6897E">
      <w:start w:val="1"/>
      <w:numFmt w:val="decimal"/>
      <w:lvlText w:val="%1."/>
      <w:lvlJc w:val="left"/>
      <w:pPr>
        <w:ind w:left="1440" w:hanging="360"/>
      </w:pPr>
      <w:rPr>
        <w:rFonts w:hint="default"/>
        <w:color w:val="0050FF" w:themeColor="text2"/>
      </w:rPr>
    </w:lvl>
    <w:lvl w:ilvl="1" w:tplc="04090019">
      <w:start w:val="1"/>
      <w:numFmt w:val="lowerLetter"/>
      <w:lvlText w:val="%2."/>
      <w:lvlJc w:val="left"/>
      <w:pPr>
        <w:ind w:left="1440" w:hanging="360"/>
      </w:pPr>
      <w:rPr>
        <w:rFonts w:hint="default"/>
        <w:color w:val="0050FF"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86C65"/>
    <w:multiLevelType w:val="hybridMultilevel"/>
    <w:tmpl w:val="BC1AC2C2"/>
    <w:lvl w:ilvl="0" w:tplc="C6D6897E">
      <w:start w:val="1"/>
      <w:numFmt w:val="decimal"/>
      <w:lvlText w:val="%1."/>
      <w:lvlJc w:val="left"/>
      <w:pPr>
        <w:ind w:left="1440" w:hanging="360"/>
      </w:pPr>
      <w:rPr>
        <w:rFonts w:hint="default"/>
        <w:color w:val="0050FF" w:themeColor="text2"/>
      </w:rPr>
    </w:lvl>
    <w:lvl w:ilvl="1" w:tplc="04090003">
      <w:start w:val="1"/>
      <w:numFmt w:val="bullet"/>
      <w:lvlText w:val="o"/>
      <w:lvlJc w:val="left"/>
      <w:pPr>
        <w:ind w:left="1440" w:hanging="360"/>
      </w:pPr>
      <w:rPr>
        <w:rFonts w:ascii="Courier New" w:hAnsi="Courier New" w:cs="Courier New" w:hint="default"/>
      </w:rPr>
    </w:lvl>
    <w:lvl w:ilvl="2" w:tplc="25269DF4">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1459B"/>
    <w:multiLevelType w:val="hybridMultilevel"/>
    <w:tmpl w:val="039C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D1187"/>
    <w:multiLevelType w:val="hybridMultilevel"/>
    <w:tmpl w:val="3312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734AE"/>
    <w:multiLevelType w:val="hybridMultilevel"/>
    <w:tmpl w:val="3FE6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55990"/>
    <w:multiLevelType w:val="hybridMultilevel"/>
    <w:tmpl w:val="762278AC"/>
    <w:lvl w:ilvl="0" w:tplc="04090015">
      <w:start w:val="1"/>
      <w:numFmt w:val="upperLetter"/>
      <w:lvlText w:val="%1."/>
      <w:lvlJc w:val="left"/>
      <w:pPr>
        <w:ind w:left="720" w:hanging="360"/>
      </w:pPr>
      <w:rPr>
        <w:rFonts w:hint="default"/>
        <w:color w:val="0050FF" w:themeColor="text2"/>
      </w:rPr>
    </w:lvl>
    <w:lvl w:ilvl="1" w:tplc="C6D6897E">
      <w:start w:val="1"/>
      <w:numFmt w:val="decimal"/>
      <w:lvlText w:val="%2."/>
      <w:lvlJc w:val="left"/>
      <w:pPr>
        <w:ind w:left="1440" w:hanging="360"/>
      </w:pPr>
      <w:rPr>
        <w:rFonts w:hint="default"/>
        <w:color w:val="0050FF"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662EC"/>
    <w:multiLevelType w:val="hybridMultilevel"/>
    <w:tmpl w:val="729C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A3271"/>
    <w:multiLevelType w:val="hybridMultilevel"/>
    <w:tmpl w:val="EB967A64"/>
    <w:lvl w:ilvl="0" w:tplc="04090015">
      <w:start w:val="1"/>
      <w:numFmt w:val="upperLetter"/>
      <w:lvlText w:val="%1."/>
      <w:lvlJc w:val="left"/>
      <w:pPr>
        <w:ind w:left="720" w:hanging="360"/>
      </w:pPr>
      <w:rPr>
        <w:rFonts w:hint="default"/>
        <w:color w:val="0050FF"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A5686"/>
    <w:multiLevelType w:val="hybridMultilevel"/>
    <w:tmpl w:val="56DE0EA8"/>
    <w:lvl w:ilvl="0" w:tplc="C6D6897E">
      <w:start w:val="1"/>
      <w:numFmt w:val="decimal"/>
      <w:lvlText w:val="%1."/>
      <w:lvlJc w:val="left"/>
      <w:pPr>
        <w:ind w:left="720" w:hanging="360"/>
      </w:pPr>
      <w:rPr>
        <w:rFonts w:hint="default"/>
        <w:color w:val="0050FF"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C574C"/>
    <w:multiLevelType w:val="hybridMultilevel"/>
    <w:tmpl w:val="6EB4853A"/>
    <w:lvl w:ilvl="0" w:tplc="58E8114A">
      <w:start w:val="5"/>
      <w:numFmt w:val="upperLetter"/>
      <w:lvlText w:val="%1."/>
      <w:lvlJc w:val="left"/>
      <w:pPr>
        <w:ind w:left="720" w:hanging="360"/>
      </w:pPr>
      <w:rPr>
        <w:rFonts w:hint="default"/>
        <w:color w:val="0050FF"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3F4D09"/>
    <w:multiLevelType w:val="hybridMultilevel"/>
    <w:tmpl w:val="9AF88934"/>
    <w:lvl w:ilvl="0" w:tplc="C6D6897E">
      <w:start w:val="1"/>
      <w:numFmt w:val="decimal"/>
      <w:lvlText w:val="%1."/>
      <w:lvlJc w:val="left"/>
      <w:pPr>
        <w:ind w:left="720" w:hanging="360"/>
      </w:pPr>
      <w:rPr>
        <w:rFonts w:hint="default"/>
        <w:color w:val="0050FF" w:themeColor="text2"/>
      </w:rPr>
    </w:lvl>
    <w:lvl w:ilvl="1" w:tplc="04090019">
      <w:start w:val="1"/>
      <w:numFmt w:val="lowerLetter"/>
      <w:lvlText w:val="%2."/>
      <w:lvlJc w:val="left"/>
      <w:pPr>
        <w:ind w:left="1440" w:hanging="360"/>
      </w:pPr>
      <w:rPr>
        <w:rFonts w:hint="default"/>
        <w:color w:val="0050FF" w:themeColor="text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C91D05"/>
    <w:multiLevelType w:val="hybridMultilevel"/>
    <w:tmpl w:val="1B8C3A42"/>
    <w:lvl w:ilvl="0" w:tplc="04090015">
      <w:start w:val="1"/>
      <w:numFmt w:val="upperLetter"/>
      <w:lvlText w:val="%1."/>
      <w:lvlJc w:val="left"/>
      <w:pPr>
        <w:ind w:left="72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0B044C"/>
    <w:multiLevelType w:val="hybridMultilevel"/>
    <w:tmpl w:val="2D96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37085"/>
    <w:multiLevelType w:val="hybridMultilevel"/>
    <w:tmpl w:val="CCAEAC50"/>
    <w:lvl w:ilvl="0" w:tplc="04090015">
      <w:start w:val="1"/>
      <w:numFmt w:val="upperLetter"/>
      <w:lvlText w:val="%1."/>
      <w:lvlJc w:val="left"/>
      <w:pPr>
        <w:ind w:left="72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F6C36"/>
    <w:multiLevelType w:val="hybridMultilevel"/>
    <w:tmpl w:val="226A8B62"/>
    <w:lvl w:ilvl="0" w:tplc="04090001">
      <w:start w:val="1"/>
      <w:numFmt w:val="bullet"/>
      <w:lvlText w:val=""/>
      <w:lvlJc w:val="left"/>
      <w:pPr>
        <w:ind w:left="720" w:hanging="360"/>
      </w:pPr>
      <w:rPr>
        <w:rFonts w:ascii="Symbol" w:hAnsi="Symbo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3A29CB"/>
    <w:multiLevelType w:val="hybridMultilevel"/>
    <w:tmpl w:val="3398CB24"/>
    <w:lvl w:ilvl="0" w:tplc="04090015">
      <w:start w:val="1"/>
      <w:numFmt w:val="upperLetter"/>
      <w:lvlText w:val="%1."/>
      <w:lvlJc w:val="left"/>
      <w:pPr>
        <w:ind w:left="72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CB7521"/>
    <w:multiLevelType w:val="hybridMultilevel"/>
    <w:tmpl w:val="83501094"/>
    <w:lvl w:ilvl="0" w:tplc="04090015">
      <w:start w:val="1"/>
      <w:numFmt w:val="upperLetter"/>
      <w:lvlText w:val="%1."/>
      <w:lvlJc w:val="left"/>
      <w:pPr>
        <w:ind w:left="720" w:hanging="360"/>
      </w:pPr>
      <w:rPr>
        <w:rFonts w:hint="default"/>
        <w:color w:val="0050FF"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B5172D"/>
    <w:multiLevelType w:val="hybridMultilevel"/>
    <w:tmpl w:val="BF6E7CA8"/>
    <w:lvl w:ilvl="0" w:tplc="4D2600A2">
      <w:start w:val="1"/>
      <w:numFmt w:val="bullet"/>
      <w:pStyle w:val="Bullets"/>
      <w:lvlText w:val=""/>
      <w:lvlJc w:val="left"/>
      <w:pPr>
        <w:ind w:left="720" w:hanging="360"/>
      </w:pPr>
      <w:rPr>
        <w:rFonts w:ascii="Wingdings" w:hAnsi="Wingdings" w:hint="default"/>
        <w:color w:val="0050FF"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565DD8"/>
    <w:multiLevelType w:val="hybridMultilevel"/>
    <w:tmpl w:val="F34E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D62F6"/>
    <w:multiLevelType w:val="hybridMultilevel"/>
    <w:tmpl w:val="945C1396"/>
    <w:lvl w:ilvl="0" w:tplc="04090001">
      <w:start w:val="1"/>
      <w:numFmt w:val="bullet"/>
      <w:lvlText w:val=""/>
      <w:lvlJc w:val="left"/>
      <w:pPr>
        <w:ind w:left="720" w:hanging="360"/>
      </w:pPr>
      <w:rPr>
        <w:rFonts w:ascii="Symbol" w:hAnsi="Symbol" w:hint="default"/>
        <w:color w:val="0050FF" w:themeColor="text2"/>
      </w:rPr>
    </w:lvl>
    <w:lvl w:ilvl="1" w:tplc="04090003">
      <w:start w:val="1"/>
      <w:numFmt w:val="bullet"/>
      <w:lvlText w:val="o"/>
      <w:lvlJc w:val="left"/>
      <w:pPr>
        <w:ind w:left="720" w:hanging="360"/>
      </w:pPr>
      <w:rPr>
        <w:rFonts w:ascii="Courier New" w:hAnsi="Courier New" w:cs="Courier New" w:hint="default"/>
      </w:rPr>
    </w:lvl>
    <w:lvl w:ilvl="2" w:tplc="25269DF4">
      <w:numFmt w:val="bullet"/>
      <w:lvlText w:val="•"/>
      <w:lvlJc w:val="left"/>
      <w:pPr>
        <w:ind w:left="1440" w:hanging="360"/>
      </w:pPr>
      <w:rPr>
        <w:rFonts w:ascii="Times New Roman" w:eastAsiaTheme="minorHAnsi" w:hAnsi="Times New Roman" w:cs="Times New Roman"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6D6871DE"/>
    <w:multiLevelType w:val="hybridMultilevel"/>
    <w:tmpl w:val="3828B368"/>
    <w:lvl w:ilvl="0" w:tplc="C6D6897E">
      <w:start w:val="1"/>
      <w:numFmt w:val="decimal"/>
      <w:lvlText w:val="%1."/>
      <w:lvlJc w:val="left"/>
      <w:pPr>
        <w:ind w:left="720" w:hanging="360"/>
      </w:pPr>
      <w:rPr>
        <w:rFonts w:hint="default"/>
        <w:color w:val="0050FF" w:themeColor="text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9B04BF"/>
    <w:multiLevelType w:val="hybridMultilevel"/>
    <w:tmpl w:val="929ACB82"/>
    <w:lvl w:ilvl="0" w:tplc="C6D6897E">
      <w:start w:val="1"/>
      <w:numFmt w:val="decimal"/>
      <w:lvlText w:val="%1."/>
      <w:lvlJc w:val="left"/>
      <w:pPr>
        <w:ind w:left="720" w:hanging="360"/>
      </w:pPr>
      <w:rPr>
        <w:rFonts w:hint="default"/>
        <w:color w:val="0050FF" w:themeColor="text2"/>
      </w:rPr>
    </w:lvl>
    <w:lvl w:ilvl="1" w:tplc="04090019">
      <w:start w:val="1"/>
      <w:numFmt w:val="lowerLetter"/>
      <w:lvlText w:val="%2."/>
      <w:lvlJc w:val="left"/>
      <w:pPr>
        <w:ind w:left="1440" w:hanging="360"/>
      </w:pPr>
      <w:rPr>
        <w:rFonts w:hint="default"/>
        <w:color w:val="0050FF" w:themeColor="text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EF624F"/>
    <w:multiLevelType w:val="hybridMultilevel"/>
    <w:tmpl w:val="8D6837DC"/>
    <w:lvl w:ilvl="0" w:tplc="C6D6897E">
      <w:start w:val="1"/>
      <w:numFmt w:val="decimal"/>
      <w:lvlText w:val="%1."/>
      <w:lvlJc w:val="left"/>
      <w:pPr>
        <w:ind w:left="720" w:hanging="360"/>
      </w:pPr>
      <w:rPr>
        <w:rFonts w:hint="default"/>
        <w:color w:val="0050FF" w:themeColor="tex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E20BB3"/>
    <w:multiLevelType w:val="hybridMultilevel"/>
    <w:tmpl w:val="2334FC26"/>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FD65CD"/>
    <w:multiLevelType w:val="hybridMultilevel"/>
    <w:tmpl w:val="24A6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F5441"/>
    <w:multiLevelType w:val="hybridMultilevel"/>
    <w:tmpl w:val="ED520A0E"/>
    <w:lvl w:ilvl="0" w:tplc="C6D6897E">
      <w:start w:val="1"/>
      <w:numFmt w:val="decimal"/>
      <w:lvlText w:val="%1."/>
      <w:lvlJc w:val="left"/>
      <w:pPr>
        <w:ind w:left="720" w:hanging="360"/>
      </w:pPr>
      <w:rPr>
        <w:rFonts w:hint="default"/>
        <w:color w:val="0050FF"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684505"/>
    <w:multiLevelType w:val="hybridMultilevel"/>
    <w:tmpl w:val="09CA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8"/>
  </w:num>
  <w:num w:numId="4">
    <w:abstractNumId w:val="7"/>
  </w:num>
  <w:num w:numId="5">
    <w:abstractNumId w:val="15"/>
  </w:num>
  <w:num w:numId="6">
    <w:abstractNumId w:val="17"/>
  </w:num>
  <w:num w:numId="7">
    <w:abstractNumId w:val="13"/>
  </w:num>
  <w:num w:numId="8">
    <w:abstractNumId w:val="9"/>
  </w:num>
  <w:num w:numId="9">
    <w:abstractNumId w:val="3"/>
  </w:num>
  <w:num w:numId="10">
    <w:abstractNumId w:val="2"/>
  </w:num>
  <w:num w:numId="11">
    <w:abstractNumId w:val="1"/>
  </w:num>
  <w:num w:numId="12">
    <w:abstractNumId w:val="10"/>
  </w:num>
  <w:num w:numId="13">
    <w:abstractNumId w:val="27"/>
  </w:num>
  <w:num w:numId="14">
    <w:abstractNumId w:val="22"/>
  </w:num>
  <w:num w:numId="15">
    <w:abstractNumId w:val="23"/>
  </w:num>
  <w:num w:numId="16">
    <w:abstractNumId w:val="24"/>
  </w:num>
  <w:num w:numId="17">
    <w:abstractNumId w:val="8"/>
  </w:num>
  <w:num w:numId="18">
    <w:abstractNumId w:val="0"/>
  </w:num>
  <w:num w:numId="19">
    <w:abstractNumId w:val="16"/>
  </w:num>
  <w:num w:numId="20">
    <w:abstractNumId w:val="6"/>
  </w:num>
  <w:num w:numId="21">
    <w:abstractNumId w:val="4"/>
  </w:num>
  <w:num w:numId="22">
    <w:abstractNumId w:val="25"/>
  </w:num>
  <w:num w:numId="23">
    <w:abstractNumId w:val="20"/>
  </w:num>
  <w:num w:numId="24">
    <w:abstractNumId w:val="21"/>
  </w:num>
  <w:num w:numId="25">
    <w:abstractNumId w:val="26"/>
  </w:num>
  <w:num w:numId="26">
    <w:abstractNumId w:val="5"/>
  </w:num>
  <w:num w:numId="27">
    <w:abstractNumId w:val="11"/>
  </w:num>
  <w:num w:numId="28">
    <w:abstractNumId w:val="14"/>
  </w:num>
  <w:num w:numId="29">
    <w:abstractNumId w:val="28"/>
  </w:num>
  <w:num w:numId="30">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displayBackgroundShap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AB"/>
    <w:rsid w:val="000120EF"/>
    <w:rsid w:val="00017EE3"/>
    <w:rsid w:val="000458C9"/>
    <w:rsid w:val="000537CC"/>
    <w:rsid w:val="000557EC"/>
    <w:rsid w:val="00096123"/>
    <w:rsid w:val="000A3768"/>
    <w:rsid w:val="000A5F26"/>
    <w:rsid w:val="000C4ABB"/>
    <w:rsid w:val="000E5D1F"/>
    <w:rsid w:val="000F73DD"/>
    <w:rsid w:val="001165EB"/>
    <w:rsid w:val="001601A7"/>
    <w:rsid w:val="00165495"/>
    <w:rsid w:val="00176F20"/>
    <w:rsid w:val="001804D9"/>
    <w:rsid w:val="00193F5B"/>
    <w:rsid w:val="001A17B0"/>
    <w:rsid w:val="001D3FB2"/>
    <w:rsid w:val="001D52C4"/>
    <w:rsid w:val="001E662D"/>
    <w:rsid w:val="001F754F"/>
    <w:rsid w:val="00212F86"/>
    <w:rsid w:val="00236F81"/>
    <w:rsid w:val="00243FEA"/>
    <w:rsid w:val="00247B73"/>
    <w:rsid w:val="00250A49"/>
    <w:rsid w:val="00280C42"/>
    <w:rsid w:val="00287302"/>
    <w:rsid w:val="002A0D7E"/>
    <w:rsid w:val="002A78E3"/>
    <w:rsid w:val="002B4F7D"/>
    <w:rsid w:val="002D2774"/>
    <w:rsid w:val="00306745"/>
    <w:rsid w:val="00354CF5"/>
    <w:rsid w:val="00374CAF"/>
    <w:rsid w:val="0038315B"/>
    <w:rsid w:val="00392D72"/>
    <w:rsid w:val="003C1407"/>
    <w:rsid w:val="003C67B5"/>
    <w:rsid w:val="003C6AA8"/>
    <w:rsid w:val="003D68D1"/>
    <w:rsid w:val="003F1AF7"/>
    <w:rsid w:val="003F53CA"/>
    <w:rsid w:val="004108F8"/>
    <w:rsid w:val="004232A6"/>
    <w:rsid w:val="00423598"/>
    <w:rsid w:val="004437F3"/>
    <w:rsid w:val="0044693F"/>
    <w:rsid w:val="0045134E"/>
    <w:rsid w:val="00451B2E"/>
    <w:rsid w:val="004653A6"/>
    <w:rsid w:val="00475334"/>
    <w:rsid w:val="004C038B"/>
    <w:rsid w:val="004C26D8"/>
    <w:rsid w:val="004F4F33"/>
    <w:rsid w:val="00507670"/>
    <w:rsid w:val="00507CE5"/>
    <w:rsid w:val="00517240"/>
    <w:rsid w:val="005332D7"/>
    <w:rsid w:val="005539A8"/>
    <w:rsid w:val="00554DFA"/>
    <w:rsid w:val="00567388"/>
    <w:rsid w:val="005A28F9"/>
    <w:rsid w:val="005A34D2"/>
    <w:rsid w:val="005A7F34"/>
    <w:rsid w:val="005C737F"/>
    <w:rsid w:val="005E217E"/>
    <w:rsid w:val="005F6409"/>
    <w:rsid w:val="006113A6"/>
    <w:rsid w:val="00611D44"/>
    <w:rsid w:val="00624ED9"/>
    <w:rsid w:val="00634BB6"/>
    <w:rsid w:val="00635773"/>
    <w:rsid w:val="00635CEB"/>
    <w:rsid w:val="0064467F"/>
    <w:rsid w:val="00661FA1"/>
    <w:rsid w:val="0067566A"/>
    <w:rsid w:val="00690539"/>
    <w:rsid w:val="0069318E"/>
    <w:rsid w:val="006972EA"/>
    <w:rsid w:val="006B14AB"/>
    <w:rsid w:val="006B779F"/>
    <w:rsid w:val="006C1746"/>
    <w:rsid w:val="006D1C8B"/>
    <w:rsid w:val="006E2886"/>
    <w:rsid w:val="006F5693"/>
    <w:rsid w:val="00711536"/>
    <w:rsid w:val="00714F6A"/>
    <w:rsid w:val="007247D0"/>
    <w:rsid w:val="007405AC"/>
    <w:rsid w:val="00743746"/>
    <w:rsid w:val="00743CAB"/>
    <w:rsid w:val="00772862"/>
    <w:rsid w:val="00774AAF"/>
    <w:rsid w:val="00784E5F"/>
    <w:rsid w:val="007927AB"/>
    <w:rsid w:val="0079478E"/>
    <w:rsid w:val="00795189"/>
    <w:rsid w:val="0079650E"/>
    <w:rsid w:val="007A6DF6"/>
    <w:rsid w:val="007A7857"/>
    <w:rsid w:val="007B546D"/>
    <w:rsid w:val="007C5B20"/>
    <w:rsid w:val="007D1973"/>
    <w:rsid w:val="007D5510"/>
    <w:rsid w:val="007D6072"/>
    <w:rsid w:val="007F09F0"/>
    <w:rsid w:val="008015B9"/>
    <w:rsid w:val="00801E38"/>
    <w:rsid w:val="00807FDC"/>
    <w:rsid w:val="00811C89"/>
    <w:rsid w:val="00824124"/>
    <w:rsid w:val="00835417"/>
    <w:rsid w:val="008505FC"/>
    <w:rsid w:val="00850C76"/>
    <w:rsid w:val="00852596"/>
    <w:rsid w:val="00862466"/>
    <w:rsid w:val="00872F42"/>
    <w:rsid w:val="008745DA"/>
    <w:rsid w:val="00891F28"/>
    <w:rsid w:val="008A6523"/>
    <w:rsid w:val="008B2383"/>
    <w:rsid w:val="008F261B"/>
    <w:rsid w:val="00921D2C"/>
    <w:rsid w:val="00942CAC"/>
    <w:rsid w:val="00954A46"/>
    <w:rsid w:val="00960C81"/>
    <w:rsid w:val="00965F05"/>
    <w:rsid w:val="009C7ECA"/>
    <w:rsid w:val="00A04130"/>
    <w:rsid w:val="00A14229"/>
    <w:rsid w:val="00A16895"/>
    <w:rsid w:val="00A16C85"/>
    <w:rsid w:val="00A23248"/>
    <w:rsid w:val="00A83940"/>
    <w:rsid w:val="00A83F8E"/>
    <w:rsid w:val="00A84D12"/>
    <w:rsid w:val="00AF0395"/>
    <w:rsid w:val="00AF5CE7"/>
    <w:rsid w:val="00B01680"/>
    <w:rsid w:val="00B204D7"/>
    <w:rsid w:val="00B223AC"/>
    <w:rsid w:val="00B30553"/>
    <w:rsid w:val="00B32866"/>
    <w:rsid w:val="00B37CBA"/>
    <w:rsid w:val="00B41496"/>
    <w:rsid w:val="00B42163"/>
    <w:rsid w:val="00B513B8"/>
    <w:rsid w:val="00BC0020"/>
    <w:rsid w:val="00BE0651"/>
    <w:rsid w:val="00BE4B96"/>
    <w:rsid w:val="00BF5D2F"/>
    <w:rsid w:val="00C001A2"/>
    <w:rsid w:val="00C36587"/>
    <w:rsid w:val="00C46A92"/>
    <w:rsid w:val="00C71967"/>
    <w:rsid w:val="00C80F00"/>
    <w:rsid w:val="00C94852"/>
    <w:rsid w:val="00CA2555"/>
    <w:rsid w:val="00CA5B1B"/>
    <w:rsid w:val="00CB5DEA"/>
    <w:rsid w:val="00CC6EC4"/>
    <w:rsid w:val="00D216CA"/>
    <w:rsid w:val="00D37EAC"/>
    <w:rsid w:val="00D6018E"/>
    <w:rsid w:val="00D76C62"/>
    <w:rsid w:val="00D90CBE"/>
    <w:rsid w:val="00DB26AD"/>
    <w:rsid w:val="00DC643D"/>
    <w:rsid w:val="00DC75B4"/>
    <w:rsid w:val="00DD7AAD"/>
    <w:rsid w:val="00DE3BE5"/>
    <w:rsid w:val="00DF4A26"/>
    <w:rsid w:val="00E0268A"/>
    <w:rsid w:val="00E040BD"/>
    <w:rsid w:val="00E1192B"/>
    <w:rsid w:val="00E12181"/>
    <w:rsid w:val="00E34710"/>
    <w:rsid w:val="00E36742"/>
    <w:rsid w:val="00E508A2"/>
    <w:rsid w:val="00E57045"/>
    <w:rsid w:val="00E62954"/>
    <w:rsid w:val="00E80609"/>
    <w:rsid w:val="00E80BC6"/>
    <w:rsid w:val="00EA5822"/>
    <w:rsid w:val="00EE770E"/>
    <w:rsid w:val="00EF444E"/>
    <w:rsid w:val="00F056C3"/>
    <w:rsid w:val="00F1003B"/>
    <w:rsid w:val="00F35AEB"/>
    <w:rsid w:val="00F40427"/>
    <w:rsid w:val="00F408A8"/>
    <w:rsid w:val="00F474A6"/>
    <w:rsid w:val="00F66E40"/>
    <w:rsid w:val="00F722F0"/>
    <w:rsid w:val="00F80228"/>
    <w:rsid w:val="00F84761"/>
    <w:rsid w:val="00F86F99"/>
    <w:rsid w:val="00F93A28"/>
    <w:rsid w:val="00FB6ACE"/>
    <w:rsid w:val="00FD1FEC"/>
    <w:rsid w:val="00FD38C7"/>
    <w:rsid w:val="00FD5C9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DE5D"/>
  <w15:docId w15:val="{7E283B7B-AA7B-284F-9239-3C102A4A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553"/>
    <w:pPr>
      <w:spacing w:after="0" w:line="300" w:lineRule="atLeast"/>
    </w:pPr>
    <w:rPr>
      <w:rFonts w:ascii="Lora Regular" w:hAnsi="Lora Regular"/>
      <w:color w:val="63666A" w:themeColor="text1"/>
      <w:spacing w:val="-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553"/>
    <w:pPr>
      <w:tabs>
        <w:tab w:val="left" w:pos="4680"/>
        <w:tab w:val="left" w:pos="7524"/>
      </w:tabs>
      <w:spacing w:line="200" w:lineRule="atLeast"/>
    </w:pPr>
    <w:rPr>
      <w:rFonts w:ascii="Montserrat Medium" w:hAnsi="Montserrat Medium"/>
      <w:noProof/>
      <w:color w:val="0050FF" w:themeColor="text2"/>
      <w:spacing w:val="0"/>
      <w:sz w:val="14"/>
    </w:rPr>
  </w:style>
  <w:style w:type="character" w:customStyle="1" w:styleId="HeaderChar">
    <w:name w:val="Header Char"/>
    <w:basedOn w:val="DefaultParagraphFont"/>
    <w:link w:val="Header"/>
    <w:uiPriority w:val="99"/>
    <w:rsid w:val="00B30553"/>
    <w:rPr>
      <w:rFonts w:ascii="Montserrat Medium" w:hAnsi="Montserrat Medium"/>
      <w:noProof/>
      <w:color w:val="0050FF" w:themeColor="text2"/>
      <w:sz w:val="14"/>
    </w:rPr>
  </w:style>
  <w:style w:type="paragraph" w:styleId="Footer">
    <w:name w:val="footer"/>
    <w:basedOn w:val="Normal"/>
    <w:link w:val="FooterChar"/>
    <w:uiPriority w:val="99"/>
    <w:unhideWhenUsed/>
    <w:rsid w:val="00FD1FEC"/>
    <w:pPr>
      <w:tabs>
        <w:tab w:val="center" w:pos="4320"/>
        <w:tab w:val="right" w:pos="8640"/>
      </w:tabs>
    </w:pPr>
  </w:style>
  <w:style w:type="character" w:customStyle="1" w:styleId="FooterChar">
    <w:name w:val="Footer Char"/>
    <w:basedOn w:val="DefaultParagraphFont"/>
    <w:link w:val="Footer"/>
    <w:uiPriority w:val="99"/>
    <w:rsid w:val="00FD1FEC"/>
  </w:style>
  <w:style w:type="paragraph" w:customStyle="1" w:styleId="Italics">
    <w:name w:val="Italics"/>
    <w:basedOn w:val="Normal"/>
    <w:qFormat/>
    <w:rsid w:val="00B30553"/>
    <w:rPr>
      <w:rFonts w:ascii="Lora Italic" w:hAnsi="Lora Italic"/>
    </w:rPr>
  </w:style>
  <w:style w:type="paragraph" w:customStyle="1" w:styleId="Bluetext">
    <w:name w:val="Blue text"/>
    <w:basedOn w:val="Normal"/>
    <w:qFormat/>
    <w:rsid w:val="00B30553"/>
    <w:rPr>
      <w:color w:val="0050FF" w:themeColor="text2"/>
    </w:rPr>
  </w:style>
  <w:style w:type="paragraph" w:styleId="Title">
    <w:name w:val="Title"/>
    <w:basedOn w:val="Normal"/>
    <w:next w:val="Normal"/>
    <w:link w:val="TitleChar"/>
    <w:qFormat/>
    <w:rsid w:val="00B42163"/>
    <w:pPr>
      <w:spacing w:after="360" w:line="240" w:lineRule="auto"/>
      <w:contextualSpacing/>
    </w:pPr>
    <w:rPr>
      <w:rFonts w:ascii="Montserrat Light" w:eastAsiaTheme="majorEastAsia" w:hAnsi="Montserrat Light" w:cstheme="majorBidi"/>
      <w:color w:val="0050FF" w:themeColor="text2"/>
      <w:spacing w:val="-10"/>
      <w:kern w:val="28"/>
      <w:sz w:val="28"/>
      <w:szCs w:val="56"/>
    </w:rPr>
  </w:style>
  <w:style w:type="character" w:customStyle="1" w:styleId="TitleChar">
    <w:name w:val="Title Char"/>
    <w:basedOn w:val="DefaultParagraphFont"/>
    <w:link w:val="Title"/>
    <w:rsid w:val="00B42163"/>
    <w:rPr>
      <w:rFonts w:ascii="Montserrat Light" w:eastAsiaTheme="majorEastAsia" w:hAnsi="Montserrat Light" w:cstheme="majorBidi"/>
      <w:color w:val="0050FF" w:themeColor="text2"/>
      <w:spacing w:val="-10"/>
      <w:kern w:val="28"/>
      <w:sz w:val="28"/>
      <w:szCs w:val="56"/>
    </w:rPr>
  </w:style>
  <w:style w:type="paragraph" w:customStyle="1" w:styleId="Introduction">
    <w:name w:val="Introduction"/>
    <w:basedOn w:val="Normal"/>
    <w:rsid w:val="00743CAB"/>
    <w:pPr>
      <w:widowControl w:val="0"/>
      <w:spacing w:after="240"/>
    </w:pPr>
    <w:rPr>
      <w:rFonts w:ascii="Montserrat Medium" w:hAnsi="Montserrat Medium"/>
      <w:color w:val="0050FF" w:themeColor="text2"/>
      <w:sz w:val="32"/>
      <w:szCs w:val="32"/>
    </w:rPr>
  </w:style>
  <w:style w:type="paragraph" w:customStyle="1" w:styleId="ParagraphHeader">
    <w:name w:val="Paragraph Header"/>
    <w:basedOn w:val="Normal"/>
    <w:qFormat/>
    <w:rsid w:val="00743CAB"/>
    <w:pPr>
      <w:widowControl w:val="0"/>
      <w:spacing w:after="120"/>
    </w:pPr>
    <w:rPr>
      <w:rFonts w:ascii="Montserrat Medium" w:hAnsi="Montserrat Medium"/>
      <w:color w:val="0050FF" w:themeColor="text2"/>
    </w:rPr>
  </w:style>
  <w:style w:type="paragraph" w:styleId="ListParagraph">
    <w:name w:val="List Paragraph"/>
    <w:basedOn w:val="Normal"/>
    <w:uiPriority w:val="34"/>
    <w:qFormat/>
    <w:rsid w:val="00743CAB"/>
    <w:pPr>
      <w:ind w:left="720"/>
      <w:contextualSpacing/>
    </w:pPr>
  </w:style>
  <w:style w:type="paragraph" w:customStyle="1" w:styleId="Bullets">
    <w:name w:val="Bullets"/>
    <w:basedOn w:val="ListParagraph"/>
    <w:qFormat/>
    <w:rsid w:val="00743CAB"/>
    <w:pPr>
      <w:numPr>
        <w:numId w:val="1"/>
      </w:numPr>
    </w:pPr>
  </w:style>
  <w:style w:type="paragraph" w:styleId="BalloonText">
    <w:name w:val="Balloon Text"/>
    <w:basedOn w:val="Normal"/>
    <w:link w:val="BalloonTextChar"/>
    <w:semiHidden/>
    <w:unhideWhenUsed/>
    <w:rsid w:val="00247B7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247B73"/>
    <w:rPr>
      <w:rFonts w:ascii="Times New Roman" w:hAnsi="Times New Roman" w:cs="Times New Roman"/>
      <w:color w:val="63666A" w:themeColor="text1"/>
      <w:spacing w:val="-1"/>
      <w:sz w:val="18"/>
      <w:szCs w:val="18"/>
    </w:rPr>
  </w:style>
  <w:style w:type="character" w:styleId="Hyperlink">
    <w:name w:val="Hyperlink"/>
    <w:basedOn w:val="DefaultParagraphFont"/>
    <w:rsid w:val="00247B73"/>
    <w:rPr>
      <w:color w:val="0050FF" w:themeColor="hyperlink"/>
      <w:u w:val="single"/>
    </w:rPr>
  </w:style>
  <w:style w:type="character" w:styleId="UnresolvedMention">
    <w:name w:val="Unresolved Mention"/>
    <w:basedOn w:val="DefaultParagraphFont"/>
    <w:uiPriority w:val="99"/>
    <w:semiHidden/>
    <w:unhideWhenUsed/>
    <w:rsid w:val="00247B73"/>
    <w:rPr>
      <w:color w:val="605E5C"/>
      <w:shd w:val="clear" w:color="auto" w:fill="E1DFDD"/>
    </w:rPr>
  </w:style>
  <w:style w:type="paragraph" w:styleId="NormalWeb">
    <w:name w:val="Normal (Web)"/>
    <w:basedOn w:val="Normal"/>
    <w:rsid w:val="00DC75B4"/>
    <w:pPr>
      <w:spacing w:before="100" w:beforeAutospacing="1" w:after="100" w:afterAutospacing="1" w:line="240" w:lineRule="auto"/>
    </w:pPr>
    <w:rPr>
      <w:rFonts w:ascii="Times New Roman" w:eastAsia="Times New Roman" w:hAnsi="Times New Roman" w:cs="Times New Roman"/>
      <w:color w:val="auto"/>
      <w:spacing w:val="0"/>
      <w:sz w:val="24"/>
    </w:rPr>
  </w:style>
  <w:style w:type="table" w:styleId="TableGrid">
    <w:name w:val="Table Grid"/>
    <w:basedOn w:val="TableNormal"/>
    <w:rsid w:val="00DC75B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C1407"/>
    <w:rPr>
      <w:color w:val="0050FF" w:themeColor="followedHyperlink"/>
      <w:u w:val="single"/>
    </w:rPr>
  </w:style>
  <w:style w:type="character" w:styleId="CommentReference">
    <w:name w:val="annotation reference"/>
    <w:basedOn w:val="DefaultParagraphFont"/>
    <w:semiHidden/>
    <w:unhideWhenUsed/>
    <w:rsid w:val="004437F3"/>
    <w:rPr>
      <w:sz w:val="16"/>
      <w:szCs w:val="16"/>
    </w:rPr>
  </w:style>
  <w:style w:type="paragraph" w:styleId="CommentText">
    <w:name w:val="annotation text"/>
    <w:basedOn w:val="Normal"/>
    <w:link w:val="CommentTextChar"/>
    <w:semiHidden/>
    <w:unhideWhenUsed/>
    <w:rsid w:val="004437F3"/>
    <w:pPr>
      <w:spacing w:line="240" w:lineRule="auto"/>
    </w:pPr>
    <w:rPr>
      <w:sz w:val="20"/>
      <w:szCs w:val="20"/>
    </w:rPr>
  </w:style>
  <w:style w:type="character" w:customStyle="1" w:styleId="CommentTextChar">
    <w:name w:val="Comment Text Char"/>
    <w:basedOn w:val="DefaultParagraphFont"/>
    <w:link w:val="CommentText"/>
    <w:semiHidden/>
    <w:rsid w:val="004437F3"/>
    <w:rPr>
      <w:rFonts w:ascii="Lora Regular" w:hAnsi="Lora Regular"/>
      <w:color w:val="63666A" w:themeColor="text1"/>
      <w:spacing w:val="-1"/>
      <w:sz w:val="20"/>
      <w:szCs w:val="20"/>
    </w:rPr>
  </w:style>
  <w:style w:type="paragraph" w:styleId="CommentSubject">
    <w:name w:val="annotation subject"/>
    <w:basedOn w:val="CommentText"/>
    <w:next w:val="CommentText"/>
    <w:link w:val="CommentSubjectChar"/>
    <w:semiHidden/>
    <w:unhideWhenUsed/>
    <w:rsid w:val="004437F3"/>
    <w:rPr>
      <w:b/>
      <w:bCs/>
    </w:rPr>
  </w:style>
  <w:style w:type="character" w:customStyle="1" w:styleId="CommentSubjectChar">
    <w:name w:val="Comment Subject Char"/>
    <w:basedOn w:val="CommentTextChar"/>
    <w:link w:val="CommentSubject"/>
    <w:semiHidden/>
    <w:rsid w:val="004437F3"/>
    <w:rPr>
      <w:rFonts w:ascii="Lora Regular" w:hAnsi="Lora Regular"/>
      <w:b/>
      <w:bCs/>
      <w:color w:val="63666A" w:themeColor="text1"/>
      <w:spacing w:val="-1"/>
      <w:sz w:val="20"/>
      <w:szCs w:val="20"/>
    </w:rPr>
  </w:style>
  <w:style w:type="character" w:styleId="PlaceholderText">
    <w:name w:val="Placeholder Text"/>
    <w:basedOn w:val="DefaultParagraphFont"/>
    <w:uiPriority w:val="99"/>
    <w:semiHidden/>
    <w:rsid w:val="003D68D1"/>
    <w:rPr>
      <w:color w:val="808080"/>
    </w:rPr>
  </w:style>
  <w:style w:type="paragraph" w:customStyle="1" w:styleId="StyleDefaultTextArial14ptBoldItalic">
    <w:name w:val="Style Default Text + Arial 14 pt Bold Italic"/>
    <w:basedOn w:val="Normal"/>
    <w:link w:val="StyleDefaultTextArial14ptBoldItalicChar"/>
    <w:rsid w:val="00C94852"/>
    <w:pPr>
      <w:spacing w:line="240" w:lineRule="auto"/>
    </w:pPr>
    <w:rPr>
      <w:rFonts w:ascii="MartinGotURWTMed" w:eastAsia="Times New Roman" w:hAnsi="MartinGotURWTMed" w:cs="Times New Roman"/>
      <w:bCs/>
      <w:i/>
      <w:iCs/>
      <w:color w:val="auto"/>
      <w:spacing w:val="0"/>
      <w:sz w:val="28"/>
      <w:szCs w:val="28"/>
    </w:rPr>
  </w:style>
  <w:style w:type="character" w:customStyle="1" w:styleId="StyleDefaultTextArial14ptBoldItalicChar">
    <w:name w:val="Style Default Text + Arial 14 pt Bold Italic Char"/>
    <w:link w:val="StyleDefaultTextArial14ptBoldItalic"/>
    <w:rsid w:val="00C94852"/>
    <w:rPr>
      <w:rFonts w:ascii="MartinGotURWTMed" w:eastAsia="Times New Roman" w:hAnsi="MartinGotURWTMed" w:cs="Times New Roman"/>
      <w:bCs/>
      <w:i/>
      <w:iCs/>
      <w:sz w:val="28"/>
      <w:szCs w:val="28"/>
    </w:rPr>
  </w:style>
  <w:style w:type="paragraph" w:styleId="Revision">
    <w:name w:val="Revision"/>
    <w:hidden/>
    <w:semiHidden/>
    <w:rsid w:val="00E1192B"/>
    <w:pPr>
      <w:spacing w:after="0"/>
    </w:pPr>
    <w:rPr>
      <w:rFonts w:ascii="Lora Regular" w:hAnsi="Lora Regular"/>
      <w:color w:val="63666A" w:themeColor="text1"/>
      <w:spacing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fpbd@wipfli.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pfli.com/ngp"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64">
      <a:dk1>
        <a:srgbClr val="63666A"/>
      </a:dk1>
      <a:lt1>
        <a:sysClr val="window" lastClr="FFFFFF"/>
      </a:lt1>
      <a:dk2>
        <a:srgbClr val="0050FF"/>
      </a:dk2>
      <a:lt2>
        <a:srgbClr val="D0D3D4"/>
      </a:lt2>
      <a:accent1>
        <a:srgbClr val="0050FF"/>
      </a:accent1>
      <a:accent2>
        <a:srgbClr val="8B84D7"/>
      </a:accent2>
      <a:accent3>
        <a:srgbClr val="ABCAE9"/>
      </a:accent3>
      <a:accent4>
        <a:srgbClr val="1D8296"/>
      </a:accent4>
      <a:accent5>
        <a:srgbClr val="676D99"/>
      </a:accent5>
      <a:accent6>
        <a:srgbClr val="41B6E6"/>
      </a:accent6>
      <a:hlink>
        <a:srgbClr val="0050FF"/>
      </a:hlink>
      <a:folHlink>
        <a:srgbClr val="0050FF"/>
      </a:folHlink>
    </a:clrScheme>
    <a:fontScheme name="WIPFLI">
      <a:majorFont>
        <a:latin typeface="Montserrat Regular"/>
        <a:ea typeface=""/>
        <a:cs typeface=""/>
      </a:majorFont>
      <a:minorFont>
        <a:latin typeface="Lora 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effectLst/>
      </a:spPr>
      <a:bodyPr rtlCol="0" anchor="ctr"/>
      <a:lstStyle>
        <a:defPPr algn="ctr">
          <a:defRPr sz="2200" dirty="0" err="1" smtClean="0"/>
        </a:defPPr>
      </a:lstStyle>
      <a:style>
        <a:lnRef idx="1">
          <a:schemeClr val="accent1"/>
        </a:lnRef>
        <a:fillRef idx="3">
          <a:schemeClr val="accent1"/>
        </a:fillRef>
        <a:effectRef idx="2">
          <a:schemeClr val="accent1"/>
        </a:effectRef>
        <a:fontRef idx="minor">
          <a:schemeClr val="lt1"/>
        </a:fontRef>
      </a:style>
    </a:spDef>
    <a:lnDef>
      <a:spPr>
        <a:ln w="12700">
          <a:solidFill>
            <a:schemeClr val="tx1"/>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Autofit/>
      </a:bodyPr>
      <a:lstStyle>
        <a:defPPr>
          <a:lnSpc>
            <a:spcPts val="2800"/>
          </a:lnSpc>
          <a:spcBef>
            <a:spcPts val="1440"/>
          </a:spcBef>
          <a:defRPr sz="2200" dirty="0" err="1" smtClean="0"/>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2145</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Lewis, Autumn</cp:lastModifiedBy>
  <cp:revision>9</cp:revision>
  <dcterms:created xsi:type="dcterms:W3CDTF">2021-09-30T20:41:00Z</dcterms:created>
  <dcterms:modified xsi:type="dcterms:W3CDTF">2021-10-01T19:32:00Z</dcterms:modified>
  <cp:category/>
</cp:coreProperties>
</file>